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0B0" w:rsidRPr="00CB5D58" w:rsidRDefault="00173875" w:rsidP="00116761">
      <w:pPr>
        <w:jc w:val="center"/>
        <w:rPr>
          <w:rFonts w:cstheme="minorHAnsi"/>
          <w:sz w:val="24"/>
          <w:szCs w:val="24"/>
        </w:rPr>
      </w:pPr>
      <w:r>
        <w:rPr>
          <w:rFonts w:cstheme="minorHAnsi"/>
          <w:sz w:val="24"/>
          <w:szCs w:val="24"/>
        </w:rPr>
        <w:t xml:space="preserve">An </w:t>
      </w:r>
      <w:bookmarkStart w:id="0" w:name="_GoBack"/>
      <w:bookmarkEnd w:id="0"/>
      <w:r w:rsidR="009C2D17" w:rsidRPr="00CB5D58">
        <w:rPr>
          <w:rFonts w:cstheme="minorHAnsi"/>
          <w:sz w:val="24"/>
          <w:szCs w:val="24"/>
        </w:rPr>
        <w:t xml:space="preserve">Annotated Bibliography on </w:t>
      </w:r>
      <w:r w:rsidR="009E376B" w:rsidRPr="00CB5D58">
        <w:rPr>
          <w:rFonts w:cstheme="minorHAnsi"/>
          <w:sz w:val="24"/>
          <w:szCs w:val="24"/>
        </w:rPr>
        <w:t>#</w:t>
      </w:r>
      <w:proofErr w:type="spellStart"/>
      <w:r w:rsidR="009E376B" w:rsidRPr="00CB5D58">
        <w:rPr>
          <w:rFonts w:cstheme="minorHAnsi"/>
          <w:sz w:val="24"/>
          <w:szCs w:val="24"/>
        </w:rPr>
        <w:t>OwnVoices</w:t>
      </w:r>
      <w:proofErr w:type="spellEnd"/>
    </w:p>
    <w:p w:rsidR="009C2D17" w:rsidRPr="00CB5D58" w:rsidRDefault="009C2D17">
      <w:pPr>
        <w:rPr>
          <w:rFonts w:cstheme="minorHAnsi"/>
          <w:sz w:val="24"/>
          <w:szCs w:val="24"/>
        </w:rPr>
      </w:pPr>
    </w:p>
    <w:p w:rsidR="00116761" w:rsidRPr="00CB5D58" w:rsidRDefault="00116761">
      <w:pPr>
        <w:rPr>
          <w:rFonts w:cstheme="minorHAnsi"/>
          <w:sz w:val="24"/>
          <w:szCs w:val="24"/>
          <w:u w:val="single"/>
        </w:rPr>
      </w:pPr>
      <w:r w:rsidRPr="00CB5D58">
        <w:rPr>
          <w:rFonts w:cstheme="minorHAnsi"/>
          <w:sz w:val="24"/>
          <w:szCs w:val="24"/>
          <w:u w:val="single"/>
        </w:rPr>
        <w:t xml:space="preserve">An Introduction to </w:t>
      </w:r>
      <w:r w:rsidR="009E376B" w:rsidRPr="00CB5D58">
        <w:rPr>
          <w:rFonts w:cstheme="minorHAnsi"/>
          <w:sz w:val="24"/>
          <w:szCs w:val="24"/>
          <w:u w:val="single"/>
        </w:rPr>
        <w:t>#</w:t>
      </w:r>
      <w:proofErr w:type="spellStart"/>
      <w:r w:rsidR="009E376B" w:rsidRPr="00CB5D58">
        <w:rPr>
          <w:rFonts w:cstheme="minorHAnsi"/>
          <w:sz w:val="24"/>
          <w:szCs w:val="24"/>
          <w:u w:val="single"/>
        </w:rPr>
        <w:t>OwnVoices</w:t>
      </w:r>
      <w:proofErr w:type="spellEnd"/>
    </w:p>
    <w:p w:rsidR="00116761" w:rsidRPr="00CB5D58" w:rsidRDefault="00116761" w:rsidP="00116761">
      <w:pPr>
        <w:ind w:left="720" w:hanging="720"/>
        <w:rPr>
          <w:rFonts w:cstheme="minorHAnsi"/>
          <w:sz w:val="24"/>
          <w:szCs w:val="24"/>
        </w:rPr>
      </w:pPr>
      <w:proofErr w:type="spellStart"/>
      <w:r w:rsidRPr="00CB5D58">
        <w:rPr>
          <w:rFonts w:cstheme="minorHAnsi"/>
          <w:sz w:val="24"/>
          <w:szCs w:val="24"/>
          <w:lang w:val="fr-CA"/>
        </w:rPr>
        <w:t>Duyvis</w:t>
      </w:r>
      <w:proofErr w:type="spellEnd"/>
      <w:r w:rsidRPr="00CB5D58">
        <w:rPr>
          <w:rFonts w:cstheme="minorHAnsi"/>
          <w:sz w:val="24"/>
          <w:szCs w:val="24"/>
          <w:lang w:val="fr-CA"/>
        </w:rPr>
        <w:t xml:space="preserve">, C. (2021). </w:t>
      </w:r>
      <w:r w:rsidR="009E376B" w:rsidRPr="00CB5D58">
        <w:rPr>
          <w:rFonts w:cstheme="minorHAnsi"/>
          <w:i/>
          <w:iCs/>
          <w:sz w:val="24"/>
          <w:szCs w:val="24"/>
          <w:lang w:val="fr-CA"/>
        </w:rPr>
        <w:t>#</w:t>
      </w:r>
      <w:proofErr w:type="spellStart"/>
      <w:r w:rsidR="009E376B" w:rsidRPr="00CB5D58">
        <w:rPr>
          <w:rFonts w:cstheme="minorHAnsi"/>
          <w:i/>
          <w:iCs/>
          <w:sz w:val="24"/>
          <w:szCs w:val="24"/>
          <w:lang w:val="fr-CA"/>
        </w:rPr>
        <w:t>OwnVoices</w:t>
      </w:r>
      <w:proofErr w:type="spellEnd"/>
      <w:r w:rsidRPr="00CB5D58">
        <w:rPr>
          <w:rFonts w:cstheme="minorHAnsi"/>
          <w:i/>
          <w:iCs/>
          <w:sz w:val="24"/>
          <w:szCs w:val="24"/>
          <w:lang w:val="fr-CA"/>
        </w:rPr>
        <w:t xml:space="preserve"> FAQ</w:t>
      </w:r>
      <w:r w:rsidRPr="00CB5D58">
        <w:rPr>
          <w:rFonts w:cstheme="minorHAnsi"/>
          <w:sz w:val="24"/>
          <w:szCs w:val="24"/>
          <w:lang w:val="fr-CA"/>
        </w:rPr>
        <w:t xml:space="preserve">. Corinne </w:t>
      </w:r>
      <w:proofErr w:type="spellStart"/>
      <w:r w:rsidRPr="00CB5D58">
        <w:rPr>
          <w:rFonts w:cstheme="minorHAnsi"/>
          <w:sz w:val="24"/>
          <w:szCs w:val="24"/>
          <w:lang w:val="fr-CA"/>
        </w:rPr>
        <w:t>Duyvis</w:t>
      </w:r>
      <w:proofErr w:type="spellEnd"/>
      <w:r w:rsidRPr="00CB5D58">
        <w:rPr>
          <w:rFonts w:cstheme="minorHAnsi"/>
          <w:sz w:val="24"/>
          <w:szCs w:val="24"/>
          <w:lang w:val="fr-CA"/>
        </w:rPr>
        <w:t xml:space="preserve">: </w:t>
      </w:r>
      <w:proofErr w:type="spellStart"/>
      <w:r w:rsidRPr="00CB5D58">
        <w:rPr>
          <w:rFonts w:cstheme="minorHAnsi"/>
          <w:sz w:val="24"/>
          <w:szCs w:val="24"/>
          <w:lang w:val="fr-CA"/>
        </w:rPr>
        <w:t>Sci</w:t>
      </w:r>
      <w:proofErr w:type="spellEnd"/>
      <w:r w:rsidRPr="00CB5D58">
        <w:rPr>
          <w:rFonts w:cstheme="minorHAnsi"/>
          <w:sz w:val="24"/>
          <w:szCs w:val="24"/>
          <w:lang w:val="fr-CA"/>
        </w:rPr>
        <w:t xml:space="preserve">-Fi &amp; Fantasy. </w:t>
      </w:r>
      <w:hyperlink r:id="rId8" w:history="1">
        <w:r w:rsidRPr="00CB5D58">
          <w:rPr>
            <w:rStyle w:val="Hyperlink"/>
            <w:rFonts w:cstheme="minorHAnsi"/>
            <w:color w:val="auto"/>
            <w:sz w:val="24"/>
            <w:szCs w:val="24"/>
            <w:u w:val="none"/>
          </w:rPr>
          <w:t>https://www.corinneduyvis.net</w:t>
        </w:r>
      </w:hyperlink>
    </w:p>
    <w:p w:rsidR="00116761" w:rsidRPr="00CB5D58" w:rsidRDefault="00116761" w:rsidP="004A6C0E">
      <w:pPr>
        <w:rPr>
          <w:rFonts w:cstheme="minorHAnsi"/>
          <w:sz w:val="24"/>
          <w:szCs w:val="24"/>
        </w:rPr>
      </w:pPr>
      <w:r w:rsidRPr="00CB5D58">
        <w:rPr>
          <w:rFonts w:cstheme="minorHAnsi"/>
          <w:sz w:val="24"/>
          <w:szCs w:val="24"/>
        </w:rPr>
        <w:tab/>
        <w:t xml:space="preserve">The hashtag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began in 2015 when Corinne </w:t>
      </w:r>
      <w:proofErr w:type="spellStart"/>
      <w:r w:rsidRPr="00CB5D58">
        <w:rPr>
          <w:rFonts w:cstheme="minorHAnsi"/>
          <w:sz w:val="24"/>
          <w:szCs w:val="24"/>
        </w:rPr>
        <w:t>Duyvis</w:t>
      </w:r>
      <w:proofErr w:type="spellEnd"/>
      <w:r w:rsidRPr="00CB5D58">
        <w:rPr>
          <w:rFonts w:cstheme="minorHAnsi"/>
          <w:sz w:val="24"/>
          <w:szCs w:val="24"/>
        </w:rPr>
        <w:t>, author of young adult sci-fi and fantasy novels, used the hashtag to recommend “</w:t>
      </w:r>
      <w:proofErr w:type="spellStart"/>
      <w:r w:rsidRPr="00CB5D58">
        <w:rPr>
          <w:rFonts w:cstheme="minorHAnsi"/>
          <w:sz w:val="24"/>
          <w:szCs w:val="24"/>
        </w:rPr>
        <w:t>kidlit</w:t>
      </w:r>
      <w:proofErr w:type="spellEnd"/>
      <w:r w:rsidRPr="00CB5D58">
        <w:rPr>
          <w:rFonts w:cstheme="minorHAnsi"/>
          <w:sz w:val="24"/>
          <w:szCs w:val="24"/>
        </w:rPr>
        <w:t xml:space="preserve"> about diverse characters written by authors from that same diverse group.” The term has since grown to be used widely for book recommendations and discussions revolving the concept. Although </w:t>
      </w:r>
      <w:proofErr w:type="spellStart"/>
      <w:r w:rsidRPr="00CB5D58">
        <w:rPr>
          <w:rFonts w:cstheme="minorHAnsi"/>
          <w:sz w:val="24"/>
          <w:szCs w:val="24"/>
        </w:rPr>
        <w:t>Duyvis</w:t>
      </w:r>
      <w:proofErr w:type="spellEnd"/>
      <w:r w:rsidRPr="00CB5D58">
        <w:rPr>
          <w:rFonts w:cstheme="minorHAnsi"/>
          <w:sz w:val="24"/>
          <w:szCs w:val="24"/>
        </w:rPr>
        <w:t xml:space="preserve"> does not moderate the use of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she shares that the hashtag can be us</w:t>
      </w:r>
      <w:r w:rsidR="004A6C0E" w:rsidRPr="00CB5D58">
        <w:rPr>
          <w:rFonts w:cstheme="minorHAnsi"/>
          <w:sz w:val="24"/>
          <w:szCs w:val="24"/>
        </w:rPr>
        <w:t>ed</w:t>
      </w:r>
      <w:r w:rsidRPr="00CB5D58">
        <w:rPr>
          <w:rFonts w:cstheme="minorHAnsi"/>
          <w:sz w:val="24"/>
          <w:szCs w:val="24"/>
        </w:rPr>
        <w:t xml:space="preserve"> “as long as the protagonist and the author share a marginalized identity.” For example, the phrase “Cool Heist Book features a Chinese-American trans girl – the trans aspect is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appropriately uses the hashtag without misleading readers into believing that the author and protagonist also share the same cultural identity.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is not limited to children’s literature and can be </w:t>
      </w:r>
      <w:r w:rsidR="004A6C0E" w:rsidRPr="00CB5D58">
        <w:rPr>
          <w:rFonts w:cstheme="minorHAnsi"/>
          <w:sz w:val="24"/>
          <w:szCs w:val="24"/>
        </w:rPr>
        <w:t>applied to</w:t>
      </w:r>
      <w:r w:rsidRPr="00CB5D58">
        <w:rPr>
          <w:rFonts w:cstheme="minorHAnsi"/>
          <w:sz w:val="24"/>
          <w:szCs w:val="24"/>
        </w:rPr>
        <w:t xml:space="preserve"> a variety of other literature and media as well. </w:t>
      </w:r>
      <w:proofErr w:type="spellStart"/>
      <w:r w:rsidRPr="00CB5D58">
        <w:rPr>
          <w:rFonts w:cstheme="minorHAnsi"/>
          <w:sz w:val="24"/>
          <w:szCs w:val="24"/>
        </w:rPr>
        <w:t>Duyvis</w:t>
      </w:r>
      <w:proofErr w:type="spellEnd"/>
      <w:r w:rsidRPr="00CB5D58">
        <w:rPr>
          <w:rFonts w:cstheme="minorHAnsi"/>
          <w:sz w:val="24"/>
          <w:szCs w:val="24"/>
        </w:rPr>
        <w:t xml:space="preserve"> cautions that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does not mean that authors must only write about their own experiences, disclose their identities, nor does it auto</w:t>
      </w:r>
      <w:r w:rsidR="00D53620" w:rsidRPr="00CB5D58">
        <w:rPr>
          <w:rFonts w:cstheme="minorHAnsi"/>
          <w:sz w:val="24"/>
          <w:szCs w:val="24"/>
        </w:rPr>
        <w:t>matically credit their writing</w:t>
      </w:r>
      <w:r w:rsidRPr="00CB5D58">
        <w:rPr>
          <w:rFonts w:cstheme="minorHAnsi"/>
          <w:sz w:val="24"/>
          <w:szCs w:val="24"/>
        </w:rPr>
        <w:t xml:space="preserve"> quality or authenticity.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is meant to be a neutral term used to describe the piece of work that follows the concept. </w:t>
      </w:r>
    </w:p>
    <w:p w:rsidR="00116761" w:rsidRPr="00CB5D58" w:rsidRDefault="00116761">
      <w:pPr>
        <w:rPr>
          <w:rFonts w:cstheme="minorHAnsi"/>
          <w:sz w:val="24"/>
          <w:szCs w:val="24"/>
        </w:rPr>
      </w:pPr>
    </w:p>
    <w:p w:rsidR="00116761" w:rsidRPr="00CB5D58" w:rsidRDefault="00116761">
      <w:pPr>
        <w:rPr>
          <w:rFonts w:cstheme="minorHAnsi"/>
          <w:sz w:val="24"/>
          <w:szCs w:val="24"/>
          <w:u w:val="single"/>
        </w:rPr>
      </w:pPr>
      <w:r w:rsidRPr="00CB5D58">
        <w:rPr>
          <w:rFonts w:cstheme="minorHAnsi"/>
          <w:sz w:val="24"/>
          <w:szCs w:val="24"/>
          <w:u w:val="single"/>
        </w:rPr>
        <w:t xml:space="preserve">Further Readings on </w:t>
      </w:r>
      <w:r w:rsidR="009E376B" w:rsidRPr="00CB5D58">
        <w:rPr>
          <w:rFonts w:cstheme="minorHAnsi"/>
          <w:sz w:val="24"/>
          <w:szCs w:val="24"/>
          <w:u w:val="single"/>
        </w:rPr>
        <w:t>#</w:t>
      </w:r>
      <w:proofErr w:type="spellStart"/>
      <w:r w:rsidR="009E376B" w:rsidRPr="00CB5D58">
        <w:rPr>
          <w:rFonts w:cstheme="minorHAnsi"/>
          <w:sz w:val="24"/>
          <w:szCs w:val="24"/>
          <w:u w:val="single"/>
        </w:rPr>
        <w:t>OwnVoices</w:t>
      </w:r>
      <w:proofErr w:type="spellEnd"/>
    </w:p>
    <w:p w:rsidR="00432E1D" w:rsidRPr="00CB5D58" w:rsidRDefault="00432E1D" w:rsidP="00432E1D">
      <w:pPr>
        <w:ind w:left="720" w:hanging="720"/>
        <w:rPr>
          <w:rFonts w:cstheme="minorHAnsi"/>
          <w:sz w:val="24"/>
          <w:szCs w:val="24"/>
        </w:rPr>
      </w:pPr>
      <w:r w:rsidRPr="00CB5D58">
        <w:rPr>
          <w:rFonts w:cstheme="minorHAnsi"/>
          <w:sz w:val="24"/>
          <w:szCs w:val="24"/>
        </w:rPr>
        <w:t xml:space="preserve">Abad, J.M. (2021). The </w:t>
      </w:r>
      <w:proofErr w:type="spellStart"/>
      <w:r w:rsidRPr="00CB5D58">
        <w:rPr>
          <w:rFonts w:cstheme="minorHAnsi"/>
          <w:sz w:val="24"/>
          <w:szCs w:val="24"/>
        </w:rPr>
        <w:t>paratextual</w:t>
      </w:r>
      <w:proofErr w:type="spellEnd"/>
      <w:r w:rsidRPr="00CB5D58">
        <w:rPr>
          <w:rFonts w:cstheme="minorHAnsi"/>
          <w:sz w:val="24"/>
          <w:szCs w:val="24"/>
        </w:rPr>
        <w:t xml:space="preserve"> labeling of autistic-authored YA fiction as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How YA literary culture creates space for </w:t>
      </w:r>
      <w:proofErr w:type="spellStart"/>
      <w:r w:rsidRPr="00CB5D58">
        <w:rPr>
          <w:rFonts w:cstheme="minorHAnsi"/>
          <w:sz w:val="24"/>
          <w:szCs w:val="24"/>
        </w:rPr>
        <w:t>neurodivergent</w:t>
      </w:r>
      <w:proofErr w:type="spellEnd"/>
      <w:r w:rsidRPr="00CB5D58">
        <w:rPr>
          <w:rFonts w:cstheme="minorHAnsi"/>
          <w:sz w:val="24"/>
          <w:szCs w:val="24"/>
        </w:rPr>
        <w:t xml:space="preserve"> authorship. </w:t>
      </w:r>
      <w:r w:rsidR="00843236" w:rsidRPr="00CB5D58">
        <w:rPr>
          <w:rFonts w:cstheme="minorHAnsi"/>
          <w:i/>
          <w:iCs/>
          <w:sz w:val="24"/>
          <w:szCs w:val="24"/>
        </w:rPr>
        <w:t>Disability Studies Quarterly, 41</w:t>
      </w:r>
      <w:r w:rsidR="00843236" w:rsidRPr="00CB5D58">
        <w:rPr>
          <w:rFonts w:cstheme="minorHAnsi"/>
          <w:sz w:val="24"/>
          <w:szCs w:val="24"/>
        </w:rPr>
        <w:t>(2), No. 2. https://doi.org/</w:t>
      </w:r>
      <w:r w:rsidR="00843236" w:rsidRPr="00CB5D58">
        <w:rPr>
          <w:rFonts w:cstheme="minorHAnsi"/>
          <w:sz w:val="24"/>
          <w:szCs w:val="24"/>
          <w:shd w:val="clear" w:color="auto" w:fill="FFFFFF"/>
        </w:rPr>
        <w:t>10.18061/dsq.v41i2.7050</w:t>
      </w:r>
    </w:p>
    <w:p w:rsidR="00432E1D" w:rsidRPr="00CB5D58" w:rsidRDefault="00432E1D" w:rsidP="00AC534A">
      <w:pPr>
        <w:rPr>
          <w:rFonts w:cstheme="minorHAnsi"/>
          <w:sz w:val="24"/>
          <w:szCs w:val="24"/>
        </w:rPr>
      </w:pPr>
      <w:r w:rsidRPr="00CB5D58">
        <w:rPr>
          <w:rFonts w:cstheme="minorHAnsi"/>
          <w:sz w:val="24"/>
          <w:szCs w:val="24"/>
        </w:rPr>
        <w:tab/>
        <w:t xml:space="preserve">The use of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has grown controversial due to the “its perceived tendency to invalidate certain voices rather than validate them.” The danger is that it limits authors to which identities and narr</w:t>
      </w:r>
      <w:r w:rsidR="005C7FC4" w:rsidRPr="00CB5D58">
        <w:rPr>
          <w:rFonts w:cstheme="minorHAnsi"/>
          <w:sz w:val="24"/>
          <w:szCs w:val="24"/>
        </w:rPr>
        <w:t>atives they can call their own</w:t>
      </w:r>
      <w:r w:rsidRPr="00CB5D58">
        <w:rPr>
          <w:rFonts w:cstheme="minorHAnsi"/>
          <w:sz w:val="24"/>
          <w:szCs w:val="24"/>
        </w:rPr>
        <w:t xml:space="preserve">. However,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can be used for increasing representation, particularly in books written by autistic authors. Using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for autistic-authored fiction can destigmatize autism by signaling that the story is drawn from lived experiences of an autistic person, prompt readers to reflect on those experiences, and give authority to the author who wrote it. The use of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in the </w:t>
      </w:r>
      <w:proofErr w:type="spellStart"/>
      <w:r w:rsidRPr="00CB5D58">
        <w:rPr>
          <w:rFonts w:cstheme="minorHAnsi"/>
          <w:sz w:val="24"/>
          <w:szCs w:val="24"/>
        </w:rPr>
        <w:t>paratext</w:t>
      </w:r>
      <w:proofErr w:type="spellEnd"/>
      <w:r w:rsidRPr="00CB5D58">
        <w:rPr>
          <w:rFonts w:cstheme="minorHAnsi"/>
          <w:sz w:val="24"/>
          <w:szCs w:val="24"/>
        </w:rPr>
        <w:t xml:space="preserve">, such as in the author’s note, can strategically </w:t>
      </w:r>
      <w:r w:rsidR="00AC534A" w:rsidRPr="00CB5D58">
        <w:rPr>
          <w:rFonts w:cstheme="minorHAnsi"/>
          <w:sz w:val="24"/>
          <w:szCs w:val="24"/>
        </w:rPr>
        <w:t>enable</w:t>
      </w:r>
      <w:r w:rsidRPr="00CB5D58">
        <w:rPr>
          <w:rFonts w:cstheme="minorHAnsi"/>
          <w:sz w:val="24"/>
          <w:szCs w:val="24"/>
        </w:rPr>
        <w:t xml:space="preserve"> the author to share however much they would like about their own identity, without disclosing their position in the course of the story. Due to the lack of autistic representation in YA fiction, Abad states that “</w:t>
      </w:r>
      <w:r w:rsidRPr="00CB5D58">
        <w:rPr>
          <w:rFonts w:cstheme="minorHAnsi"/>
          <w:color w:val="111111"/>
          <w:sz w:val="24"/>
          <w:szCs w:val="24"/>
          <w:shd w:val="clear" w:color="auto" w:fill="FEFEFE"/>
        </w:rPr>
        <w:t xml:space="preserve">many autistic people who support </w:t>
      </w:r>
      <w:r w:rsidR="009E376B" w:rsidRPr="00CB5D58">
        <w:rPr>
          <w:rFonts w:cstheme="minorHAnsi"/>
          <w:color w:val="111111"/>
          <w:sz w:val="24"/>
          <w:szCs w:val="24"/>
          <w:shd w:val="clear" w:color="auto" w:fill="FEFEFE"/>
        </w:rPr>
        <w:t>#</w:t>
      </w:r>
      <w:proofErr w:type="spellStart"/>
      <w:r w:rsidR="009E376B" w:rsidRPr="00CB5D58">
        <w:rPr>
          <w:rFonts w:cstheme="minorHAnsi"/>
          <w:color w:val="111111"/>
          <w:sz w:val="24"/>
          <w:szCs w:val="24"/>
          <w:shd w:val="clear" w:color="auto" w:fill="FEFEFE"/>
        </w:rPr>
        <w:t>OwnVoices</w:t>
      </w:r>
      <w:proofErr w:type="spellEnd"/>
      <w:r w:rsidRPr="00CB5D58">
        <w:rPr>
          <w:rFonts w:cstheme="minorHAnsi"/>
          <w:color w:val="111111"/>
          <w:sz w:val="24"/>
          <w:szCs w:val="24"/>
          <w:shd w:val="clear" w:color="auto" w:fill="FEFEFE"/>
        </w:rPr>
        <w:t xml:space="preserve"> do so because they believe that seeing oneself reflected in literature in a positive way can be life affirming.”</w:t>
      </w:r>
      <w:r w:rsidRPr="00CB5D58">
        <w:rPr>
          <w:rFonts w:cstheme="minorHAnsi"/>
          <w:sz w:val="24"/>
          <w:szCs w:val="24"/>
        </w:rPr>
        <w:t xml:space="preserve"> For example, Abad shares about a time when an autistic reader met an autistic autho</w:t>
      </w:r>
      <w:r w:rsidR="00AC534A" w:rsidRPr="00CB5D58">
        <w:rPr>
          <w:rFonts w:cstheme="minorHAnsi"/>
          <w:sz w:val="24"/>
          <w:szCs w:val="24"/>
        </w:rPr>
        <w:t>r and was ecstatic to discover their</w:t>
      </w:r>
      <w:r w:rsidRPr="00CB5D58">
        <w:rPr>
          <w:rFonts w:cstheme="minorHAnsi"/>
          <w:sz w:val="24"/>
          <w:szCs w:val="24"/>
        </w:rPr>
        <w:t xml:space="preserve"> YA graphic novel featuring an autistic protagonist. Their conversation led the reader to feeling more comfortable addressing her </w:t>
      </w:r>
      <w:r w:rsidRPr="00CB5D58">
        <w:rPr>
          <w:rFonts w:cstheme="minorHAnsi"/>
          <w:sz w:val="24"/>
          <w:szCs w:val="24"/>
        </w:rPr>
        <w:lastRenderedPageBreak/>
        <w:t xml:space="preserve">autism as an identity, rather than a disorder. Therefore, using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is encouraged to signify books written by autistic authors to destigmatize autism and </w:t>
      </w:r>
      <w:r w:rsidR="00AC534A" w:rsidRPr="00CB5D58">
        <w:rPr>
          <w:rFonts w:cstheme="minorHAnsi"/>
          <w:sz w:val="24"/>
          <w:szCs w:val="24"/>
        </w:rPr>
        <w:t>encourage</w:t>
      </w:r>
      <w:r w:rsidRPr="00CB5D58">
        <w:rPr>
          <w:rFonts w:cstheme="minorHAnsi"/>
          <w:sz w:val="24"/>
          <w:szCs w:val="24"/>
        </w:rPr>
        <w:t xml:space="preserve"> readers who share the same or similar identity.</w:t>
      </w:r>
    </w:p>
    <w:p w:rsidR="00432E1D" w:rsidRPr="00CB5D58" w:rsidRDefault="00432E1D" w:rsidP="00432E1D">
      <w:pPr>
        <w:rPr>
          <w:rFonts w:cstheme="minorHAnsi"/>
          <w:sz w:val="24"/>
          <w:szCs w:val="24"/>
        </w:rPr>
      </w:pPr>
      <w:r w:rsidRPr="00CB5D58">
        <w:rPr>
          <w:rFonts w:cstheme="minorHAnsi"/>
          <w:sz w:val="24"/>
          <w:szCs w:val="24"/>
        </w:rPr>
        <w:t xml:space="preserve">Connection: Using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should be considered to validate authors, rather than invalidate them. It can be especially powerful when used to promote books about autistic characters</w:t>
      </w:r>
      <w:r w:rsidR="005C7FC4" w:rsidRPr="00CB5D58">
        <w:rPr>
          <w:rFonts w:cstheme="minorHAnsi"/>
          <w:sz w:val="24"/>
          <w:szCs w:val="24"/>
        </w:rPr>
        <w:t xml:space="preserve"> written by autistic authors to act as “mirrors” for some readers.</w:t>
      </w:r>
    </w:p>
    <w:p w:rsidR="006D5C8B" w:rsidRPr="00CB5D58" w:rsidRDefault="006D5C8B" w:rsidP="006D5C8B">
      <w:pPr>
        <w:ind w:left="720" w:hanging="720"/>
        <w:rPr>
          <w:rFonts w:cstheme="minorHAnsi"/>
          <w:sz w:val="24"/>
          <w:szCs w:val="24"/>
        </w:rPr>
      </w:pPr>
    </w:p>
    <w:p w:rsidR="006D5C8B" w:rsidRPr="00CB5D58" w:rsidRDefault="006D5C8B" w:rsidP="006D5C8B">
      <w:pPr>
        <w:ind w:left="720" w:hanging="720"/>
        <w:rPr>
          <w:rFonts w:cstheme="minorHAnsi"/>
          <w:sz w:val="24"/>
          <w:szCs w:val="24"/>
        </w:rPr>
      </w:pPr>
      <w:r w:rsidRPr="00CB5D58">
        <w:rPr>
          <w:rFonts w:cstheme="minorHAnsi"/>
          <w:sz w:val="24"/>
          <w:szCs w:val="24"/>
        </w:rPr>
        <w:t xml:space="preserve">Acevedo-Aquino, M.V, Bowles, D., Eisenberg, J., Elliott, Z., Gainer, J., &amp; </w:t>
      </w:r>
      <w:proofErr w:type="spellStart"/>
      <w:r w:rsidRPr="00CB5D58">
        <w:rPr>
          <w:rFonts w:cstheme="minorHAnsi"/>
          <w:sz w:val="24"/>
          <w:szCs w:val="24"/>
        </w:rPr>
        <w:t>Valedez</w:t>
      </w:r>
      <w:proofErr w:type="spellEnd"/>
      <w:r w:rsidRPr="00CB5D58">
        <w:rPr>
          <w:rFonts w:cstheme="minorHAnsi"/>
          <w:sz w:val="24"/>
          <w:szCs w:val="24"/>
        </w:rPr>
        <w:t xml:space="preserve">-Gainer, N. (2020). Reflections on the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movement. </w:t>
      </w:r>
      <w:r w:rsidRPr="00CB5D58">
        <w:rPr>
          <w:rFonts w:cstheme="minorHAnsi"/>
          <w:i/>
          <w:iCs/>
          <w:sz w:val="24"/>
          <w:szCs w:val="24"/>
        </w:rPr>
        <w:t>Journal of Children’s Literature, 46</w:t>
      </w:r>
      <w:r w:rsidRPr="00CB5D58">
        <w:rPr>
          <w:rFonts w:cstheme="minorHAnsi"/>
          <w:sz w:val="24"/>
          <w:szCs w:val="24"/>
        </w:rPr>
        <w:t>(2), 27-35. https://search.ebscohost.com/login.aspx?direct=true&amp;AuthType=shib&amp;db=eue&amp;AN=146744154&amp;site=ehost-live&amp;scope=site&amp;custid=s5672194</w:t>
      </w:r>
    </w:p>
    <w:p w:rsidR="006D5C8B" w:rsidRPr="00CB5D58" w:rsidRDefault="006D5C8B" w:rsidP="007F1F46">
      <w:pPr>
        <w:rPr>
          <w:rFonts w:cstheme="minorHAnsi"/>
          <w:sz w:val="24"/>
          <w:szCs w:val="24"/>
        </w:rPr>
      </w:pPr>
      <w:r w:rsidRPr="00CB5D58">
        <w:rPr>
          <w:rFonts w:cstheme="minorHAnsi"/>
          <w:sz w:val="24"/>
          <w:szCs w:val="24"/>
        </w:rPr>
        <w:tab/>
        <w:t xml:space="preserve">The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movement is described as “an act of resilience toward historical and systematic misrepresentation and underrepresentation, an individual and collective responsibility to challenge what is considered ‘normal’ and what is okay, and a call to validate different ways of living and thinking.” However, all books should be read critically to not assume that text </w:t>
      </w:r>
      <w:r w:rsidR="007F1F46" w:rsidRPr="00CB5D58">
        <w:rPr>
          <w:rFonts w:cstheme="minorHAnsi"/>
          <w:sz w:val="24"/>
          <w:szCs w:val="24"/>
        </w:rPr>
        <w:t>conveying</w:t>
      </w:r>
      <w:r w:rsidRPr="00CB5D58">
        <w:rPr>
          <w:rFonts w:cstheme="minorHAnsi"/>
          <w:sz w:val="24"/>
          <w:szCs w:val="24"/>
        </w:rPr>
        <w:t xml:space="preserve"> a lived experience is representing the experience well or that text written outside of the author’s experience is not representing the experience well. Readers can read critically by considering the following elements of a book:</w:t>
      </w:r>
    </w:p>
    <w:p w:rsidR="006D5C8B" w:rsidRPr="00CB5D58" w:rsidRDefault="006D5C8B" w:rsidP="006D5C8B">
      <w:pPr>
        <w:pStyle w:val="ListParagraph"/>
        <w:numPr>
          <w:ilvl w:val="0"/>
          <w:numId w:val="6"/>
        </w:numPr>
        <w:rPr>
          <w:rFonts w:cstheme="minorHAnsi"/>
          <w:sz w:val="24"/>
          <w:szCs w:val="24"/>
        </w:rPr>
      </w:pPr>
      <w:r w:rsidRPr="00CB5D58">
        <w:rPr>
          <w:rFonts w:cstheme="minorHAnsi"/>
          <w:sz w:val="24"/>
          <w:szCs w:val="24"/>
        </w:rPr>
        <w:t xml:space="preserve">The </w:t>
      </w:r>
      <w:r w:rsidRPr="00CB5D58">
        <w:rPr>
          <w:rFonts w:cstheme="minorHAnsi"/>
          <w:b/>
          <w:bCs/>
          <w:sz w:val="24"/>
          <w:szCs w:val="24"/>
        </w:rPr>
        <w:t>visibility</w:t>
      </w:r>
      <w:r w:rsidRPr="00CB5D58">
        <w:rPr>
          <w:rFonts w:cstheme="minorHAnsi"/>
          <w:sz w:val="24"/>
          <w:szCs w:val="24"/>
        </w:rPr>
        <w:t xml:space="preserve"> of who is included and excluded</w:t>
      </w:r>
    </w:p>
    <w:p w:rsidR="006D5C8B" w:rsidRPr="00CB5D58" w:rsidRDefault="006D5C8B" w:rsidP="006D5C8B">
      <w:pPr>
        <w:pStyle w:val="ListParagraph"/>
        <w:numPr>
          <w:ilvl w:val="0"/>
          <w:numId w:val="6"/>
        </w:numPr>
        <w:rPr>
          <w:rFonts w:cstheme="minorHAnsi"/>
          <w:sz w:val="24"/>
          <w:szCs w:val="24"/>
        </w:rPr>
      </w:pPr>
      <w:r w:rsidRPr="00CB5D58">
        <w:rPr>
          <w:rFonts w:cstheme="minorHAnsi"/>
          <w:sz w:val="24"/>
          <w:szCs w:val="24"/>
        </w:rPr>
        <w:t xml:space="preserve">The messages conveyed through the </w:t>
      </w:r>
      <w:r w:rsidRPr="00CB5D58">
        <w:rPr>
          <w:rFonts w:cstheme="minorHAnsi"/>
          <w:b/>
          <w:bCs/>
          <w:sz w:val="24"/>
          <w:szCs w:val="24"/>
        </w:rPr>
        <w:t>illustrations</w:t>
      </w:r>
    </w:p>
    <w:p w:rsidR="006D5C8B" w:rsidRPr="00CB5D58" w:rsidRDefault="006D5C8B" w:rsidP="006D5C8B">
      <w:pPr>
        <w:pStyle w:val="ListParagraph"/>
        <w:numPr>
          <w:ilvl w:val="0"/>
          <w:numId w:val="6"/>
        </w:numPr>
        <w:rPr>
          <w:rFonts w:cstheme="minorHAnsi"/>
          <w:sz w:val="24"/>
          <w:szCs w:val="24"/>
        </w:rPr>
      </w:pPr>
      <w:r w:rsidRPr="00CB5D58">
        <w:rPr>
          <w:rFonts w:cstheme="minorHAnsi"/>
          <w:sz w:val="24"/>
          <w:szCs w:val="24"/>
        </w:rPr>
        <w:t xml:space="preserve">Who holds the </w:t>
      </w:r>
      <w:r w:rsidRPr="00CB5D58">
        <w:rPr>
          <w:rFonts w:cstheme="minorHAnsi"/>
          <w:b/>
          <w:bCs/>
          <w:sz w:val="24"/>
          <w:szCs w:val="24"/>
        </w:rPr>
        <w:t>power</w:t>
      </w:r>
      <w:r w:rsidRPr="00CB5D58">
        <w:rPr>
          <w:rFonts w:cstheme="minorHAnsi"/>
          <w:sz w:val="24"/>
          <w:szCs w:val="24"/>
        </w:rPr>
        <w:t xml:space="preserve"> (e.g. to solve problems)</w:t>
      </w:r>
    </w:p>
    <w:p w:rsidR="006D5C8B" w:rsidRPr="00CB5D58" w:rsidRDefault="006D5C8B" w:rsidP="006D5C8B">
      <w:pPr>
        <w:pStyle w:val="ListParagraph"/>
        <w:numPr>
          <w:ilvl w:val="0"/>
          <w:numId w:val="6"/>
        </w:numPr>
        <w:rPr>
          <w:rFonts w:cstheme="minorHAnsi"/>
          <w:sz w:val="24"/>
          <w:szCs w:val="24"/>
        </w:rPr>
      </w:pPr>
      <w:r w:rsidRPr="00CB5D58">
        <w:rPr>
          <w:rFonts w:cstheme="minorHAnsi"/>
          <w:sz w:val="24"/>
          <w:szCs w:val="24"/>
        </w:rPr>
        <w:t xml:space="preserve">The </w:t>
      </w:r>
      <w:r w:rsidRPr="00CB5D58">
        <w:rPr>
          <w:rFonts w:cstheme="minorHAnsi"/>
          <w:b/>
          <w:bCs/>
          <w:sz w:val="24"/>
          <w:szCs w:val="24"/>
        </w:rPr>
        <w:t>representation</w:t>
      </w:r>
      <w:r w:rsidRPr="00CB5D58">
        <w:rPr>
          <w:rFonts w:cstheme="minorHAnsi"/>
          <w:sz w:val="24"/>
          <w:szCs w:val="24"/>
        </w:rPr>
        <w:t xml:space="preserve"> of the book standalone and in a collection</w:t>
      </w:r>
    </w:p>
    <w:p w:rsidR="006D5C8B" w:rsidRPr="00CB5D58" w:rsidRDefault="006D5C8B" w:rsidP="006D5C8B">
      <w:pPr>
        <w:pStyle w:val="ListParagraph"/>
        <w:numPr>
          <w:ilvl w:val="0"/>
          <w:numId w:val="6"/>
        </w:numPr>
        <w:rPr>
          <w:rFonts w:cstheme="minorHAnsi"/>
          <w:sz w:val="24"/>
          <w:szCs w:val="24"/>
        </w:rPr>
      </w:pPr>
      <w:r w:rsidRPr="00CB5D58">
        <w:rPr>
          <w:rFonts w:cstheme="minorHAnsi"/>
          <w:sz w:val="24"/>
          <w:szCs w:val="24"/>
        </w:rPr>
        <w:t xml:space="preserve">Where the </w:t>
      </w:r>
      <w:r w:rsidRPr="00CB5D58">
        <w:rPr>
          <w:rFonts w:cstheme="minorHAnsi"/>
          <w:b/>
          <w:bCs/>
          <w:sz w:val="24"/>
          <w:szCs w:val="24"/>
        </w:rPr>
        <w:t>author/illustrator</w:t>
      </w:r>
      <w:r w:rsidRPr="00CB5D58">
        <w:rPr>
          <w:rFonts w:cstheme="minorHAnsi"/>
          <w:sz w:val="24"/>
          <w:szCs w:val="24"/>
        </w:rPr>
        <w:t xml:space="preserve"> drew inspiration from</w:t>
      </w:r>
    </w:p>
    <w:p w:rsidR="006D5C8B" w:rsidRPr="00CB5D58" w:rsidRDefault="006D5C8B" w:rsidP="006D5C8B">
      <w:pPr>
        <w:pStyle w:val="ListParagraph"/>
        <w:numPr>
          <w:ilvl w:val="0"/>
          <w:numId w:val="6"/>
        </w:numPr>
        <w:rPr>
          <w:rFonts w:cstheme="minorHAnsi"/>
          <w:sz w:val="24"/>
          <w:szCs w:val="24"/>
        </w:rPr>
      </w:pPr>
      <w:r w:rsidRPr="00CB5D58">
        <w:rPr>
          <w:rFonts w:cstheme="minorHAnsi"/>
          <w:sz w:val="24"/>
          <w:szCs w:val="24"/>
        </w:rPr>
        <w:t xml:space="preserve">How the </w:t>
      </w:r>
      <w:r w:rsidRPr="00CB5D58">
        <w:rPr>
          <w:rFonts w:cstheme="minorHAnsi"/>
          <w:b/>
          <w:bCs/>
          <w:sz w:val="24"/>
          <w:szCs w:val="24"/>
        </w:rPr>
        <w:t>integration of another language</w:t>
      </w:r>
      <w:r w:rsidRPr="00CB5D58">
        <w:rPr>
          <w:rFonts w:cstheme="minorHAnsi"/>
          <w:sz w:val="24"/>
          <w:szCs w:val="24"/>
        </w:rPr>
        <w:t xml:space="preserve"> is portrayed</w:t>
      </w:r>
    </w:p>
    <w:p w:rsidR="006D5C8B" w:rsidRPr="00CB5D58" w:rsidRDefault="006D5C8B" w:rsidP="006D5C8B">
      <w:pPr>
        <w:rPr>
          <w:rFonts w:cstheme="minorHAnsi"/>
          <w:sz w:val="24"/>
          <w:szCs w:val="24"/>
        </w:rPr>
      </w:pPr>
      <w:r w:rsidRPr="00CB5D58">
        <w:rPr>
          <w:rFonts w:cstheme="minorHAnsi"/>
          <w:sz w:val="24"/>
          <w:szCs w:val="24"/>
        </w:rPr>
        <w:tab/>
        <w:t xml:space="preserve">The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movement is limited by the publishing industry that is prominently “straight, white, cisgender women who don’t have disabilities” and are marketing to white middle-class readers. Even if books with diverse characters are written, they may not reach readers who share that identity. Books </w:t>
      </w:r>
      <w:r w:rsidR="007F1F46" w:rsidRPr="00CB5D58">
        <w:rPr>
          <w:rFonts w:cstheme="minorHAnsi"/>
          <w:sz w:val="24"/>
          <w:szCs w:val="24"/>
        </w:rPr>
        <w:t xml:space="preserve">currently fit into an expected </w:t>
      </w:r>
      <w:proofErr w:type="spellStart"/>
      <w:r w:rsidR="007F1F46" w:rsidRPr="00CB5D58">
        <w:rPr>
          <w:rFonts w:cstheme="minorHAnsi"/>
          <w:sz w:val="24"/>
          <w:szCs w:val="24"/>
        </w:rPr>
        <w:t>mould</w:t>
      </w:r>
      <w:proofErr w:type="spellEnd"/>
      <w:r w:rsidR="007F1F46" w:rsidRPr="00CB5D58">
        <w:rPr>
          <w:rFonts w:cstheme="minorHAnsi"/>
          <w:sz w:val="24"/>
          <w:szCs w:val="24"/>
        </w:rPr>
        <w:t>,</w:t>
      </w:r>
      <w:r w:rsidRPr="00CB5D58">
        <w:rPr>
          <w:rFonts w:cstheme="minorHAnsi"/>
          <w:sz w:val="24"/>
          <w:szCs w:val="24"/>
        </w:rPr>
        <w:t xml:space="preserve"> such as a specific page count, heft, trim size, visual art, and design. Editors should consider how each culture has their own storytelling traditions and publish books in various ways. As mentioned, “There are many variables that need to be considered – we can’t check the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box and think we’re done.” Professionals in children’s literature must ask “who is the intended audience?” and continue using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to reach a wider audience.</w:t>
      </w:r>
    </w:p>
    <w:p w:rsidR="006D5C8B" w:rsidRPr="00CB5D58" w:rsidRDefault="006D5C8B" w:rsidP="006D5C8B">
      <w:pPr>
        <w:rPr>
          <w:rFonts w:cstheme="minorHAnsi"/>
          <w:sz w:val="24"/>
          <w:szCs w:val="24"/>
        </w:rPr>
      </w:pPr>
      <w:r w:rsidRPr="00CB5D58">
        <w:rPr>
          <w:rFonts w:cstheme="minorHAnsi"/>
          <w:sz w:val="24"/>
          <w:szCs w:val="24"/>
        </w:rPr>
        <w:t xml:space="preserve">Connection: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is much needed and a great place to start when offering children’s literature with a variety of accurate representation and lived experiences. However, there is more to consider in publishing, marketing, and the questioning the reasoning behind why books are written in the first place. </w:t>
      </w:r>
    </w:p>
    <w:p w:rsidR="006D5C8B" w:rsidRPr="00CB5D58" w:rsidRDefault="006D5C8B" w:rsidP="006D5C8B">
      <w:pPr>
        <w:rPr>
          <w:rFonts w:cstheme="minorHAnsi"/>
          <w:sz w:val="24"/>
          <w:szCs w:val="24"/>
        </w:rPr>
      </w:pPr>
    </w:p>
    <w:p w:rsidR="006D5C8B" w:rsidRPr="00CB5D58" w:rsidRDefault="006D5C8B" w:rsidP="006D5C8B">
      <w:pPr>
        <w:ind w:left="720" w:hanging="720"/>
        <w:rPr>
          <w:rFonts w:cstheme="minorHAnsi"/>
          <w:sz w:val="24"/>
          <w:szCs w:val="24"/>
        </w:rPr>
      </w:pPr>
      <w:r w:rsidRPr="00CB5D58">
        <w:rPr>
          <w:rFonts w:cstheme="minorHAnsi"/>
          <w:sz w:val="24"/>
          <w:szCs w:val="24"/>
        </w:rPr>
        <w:lastRenderedPageBreak/>
        <w:t xml:space="preserve">Arnold, J.M., &amp; </w:t>
      </w:r>
      <w:proofErr w:type="spellStart"/>
      <w:r w:rsidRPr="00CB5D58">
        <w:rPr>
          <w:rFonts w:cstheme="minorHAnsi"/>
          <w:sz w:val="24"/>
          <w:szCs w:val="24"/>
        </w:rPr>
        <w:t>Sableski</w:t>
      </w:r>
      <w:proofErr w:type="spellEnd"/>
      <w:r w:rsidRPr="00CB5D58">
        <w:rPr>
          <w:rFonts w:cstheme="minorHAnsi"/>
          <w:sz w:val="24"/>
          <w:szCs w:val="24"/>
        </w:rPr>
        <w:t xml:space="preserve">, M. (2020). Where are you from? Building bridges over walls with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literature. </w:t>
      </w:r>
      <w:r w:rsidRPr="00CB5D58">
        <w:rPr>
          <w:rFonts w:cstheme="minorHAnsi"/>
          <w:i/>
          <w:iCs/>
          <w:sz w:val="24"/>
          <w:szCs w:val="24"/>
        </w:rPr>
        <w:t>Journal of Children’s Literature, 46</w:t>
      </w:r>
      <w:r w:rsidRPr="00CB5D58">
        <w:rPr>
          <w:rFonts w:cstheme="minorHAnsi"/>
          <w:sz w:val="24"/>
          <w:szCs w:val="24"/>
        </w:rPr>
        <w:t>(2), 19-26. https://search.ebscohost.com/login.aspx?direct=true&amp;AuthType=shib&amp;db=eue&amp;AN=146744153&amp;site=ehost-live&amp;scope=site&amp;custid=s5672194</w:t>
      </w:r>
    </w:p>
    <w:p w:rsidR="006D5C8B" w:rsidRPr="00CB5D58" w:rsidRDefault="006D5C8B" w:rsidP="004737AF">
      <w:pPr>
        <w:rPr>
          <w:rFonts w:cstheme="minorHAnsi"/>
          <w:sz w:val="24"/>
          <w:szCs w:val="24"/>
        </w:rPr>
      </w:pPr>
      <w:r w:rsidRPr="00CB5D58">
        <w:rPr>
          <w:rFonts w:cstheme="minorHAnsi"/>
          <w:sz w:val="24"/>
          <w:szCs w:val="24"/>
        </w:rPr>
        <w:tab/>
        <w:t xml:space="preserve">The question “Where are you from?” can cause a sense of otherness and </w:t>
      </w:r>
      <w:proofErr w:type="spellStart"/>
      <w:r w:rsidRPr="00CB5D58">
        <w:rPr>
          <w:rFonts w:cstheme="minorHAnsi"/>
          <w:sz w:val="24"/>
          <w:szCs w:val="24"/>
        </w:rPr>
        <w:t>unbelonging</w:t>
      </w:r>
      <w:proofErr w:type="spellEnd"/>
      <w:r w:rsidRPr="00CB5D58">
        <w:rPr>
          <w:rFonts w:cstheme="minorHAnsi"/>
          <w:sz w:val="24"/>
          <w:szCs w:val="24"/>
        </w:rPr>
        <w:t xml:space="preserve"> to the receiver; however,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can build the bridge between children with different backgrounds and identities. Although the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movement has been growing, the literature is yet to be fully integrated into classroom library collections. Educators should include more books written by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authors because </w:t>
      </w:r>
      <w:proofErr w:type="spellStart"/>
      <w:r w:rsidR="004737AF" w:rsidRPr="00CB5D58">
        <w:rPr>
          <w:rFonts w:cstheme="minorHAnsi"/>
          <w:sz w:val="24"/>
          <w:szCs w:val="24"/>
        </w:rPr>
        <w:t>the</w:t>
      </w:r>
      <w:proofErr w:type="spellEnd"/>
      <w:r w:rsidR="004737AF" w:rsidRPr="00CB5D58">
        <w:rPr>
          <w:rFonts w:cstheme="minorHAnsi"/>
          <w:sz w:val="24"/>
          <w:szCs w:val="24"/>
        </w:rPr>
        <w:t xml:space="preserve"> books</w:t>
      </w:r>
      <w:r w:rsidRPr="00CB5D58">
        <w:rPr>
          <w:rFonts w:cstheme="minorHAnsi"/>
          <w:sz w:val="24"/>
          <w:szCs w:val="24"/>
        </w:rPr>
        <w:t xml:space="preserve"> are more likely to become</w:t>
      </w:r>
      <w:r w:rsidR="00C4686A" w:rsidRPr="00CB5D58">
        <w:rPr>
          <w:rFonts w:cstheme="minorHAnsi"/>
          <w:sz w:val="24"/>
          <w:szCs w:val="24"/>
        </w:rPr>
        <w:t xml:space="preserve"> </w:t>
      </w:r>
      <w:r w:rsidR="004737AF" w:rsidRPr="00CB5D58">
        <w:rPr>
          <w:rFonts w:cstheme="minorHAnsi"/>
          <w:sz w:val="24"/>
          <w:szCs w:val="24"/>
        </w:rPr>
        <w:t xml:space="preserve">what </w:t>
      </w:r>
      <w:proofErr w:type="spellStart"/>
      <w:r w:rsidR="004737AF" w:rsidRPr="00CB5D58">
        <w:rPr>
          <w:rFonts w:cstheme="minorHAnsi"/>
          <w:sz w:val="24"/>
          <w:szCs w:val="24"/>
        </w:rPr>
        <w:t>Rudine</w:t>
      </w:r>
      <w:proofErr w:type="spellEnd"/>
      <w:r w:rsidR="004737AF" w:rsidRPr="00CB5D58">
        <w:rPr>
          <w:rFonts w:cstheme="minorHAnsi"/>
          <w:sz w:val="24"/>
          <w:szCs w:val="24"/>
        </w:rPr>
        <w:t xml:space="preserve"> Sims Bishop describes as “sliding glass doors,”</w:t>
      </w:r>
      <w:r w:rsidR="000E4320" w:rsidRPr="00CB5D58">
        <w:rPr>
          <w:rFonts w:cstheme="minorHAnsi"/>
          <w:sz w:val="24"/>
          <w:szCs w:val="24"/>
        </w:rPr>
        <w:t xml:space="preserve"> meaning </w:t>
      </w:r>
      <w:r w:rsidR="00C4686A" w:rsidRPr="00CB5D58">
        <w:rPr>
          <w:rFonts w:cstheme="minorHAnsi"/>
          <w:sz w:val="24"/>
          <w:szCs w:val="24"/>
        </w:rPr>
        <w:t xml:space="preserve">children may </w:t>
      </w:r>
      <w:r w:rsidR="004737AF" w:rsidRPr="00CB5D58">
        <w:rPr>
          <w:rFonts w:cstheme="minorHAnsi"/>
          <w:sz w:val="24"/>
          <w:szCs w:val="24"/>
        </w:rPr>
        <w:t xml:space="preserve">be motivated to change by reading about </w:t>
      </w:r>
      <w:r w:rsidR="00C4686A" w:rsidRPr="00CB5D58">
        <w:rPr>
          <w:rFonts w:cstheme="minorHAnsi"/>
          <w:sz w:val="24"/>
          <w:szCs w:val="24"/>
        </w:rPr>
        <w:t>an experience outside their own</w:t>
      </w:r>
      <w:r w:rsidRPr="00CB5D58">
        <w:rPr>
          <w:rFonts w:cstheme="minorHAnsi"/>
          <w:sz w:val="24"/>
          <w:szCs w:val="24"/>
        </w:rPr>
        <w:t xml:space="preserve">.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spark discussions as educators encourage children to share stories and value one another’s contributions. When children gain a wider understanding of the world and realize that their lives matter, they have a greater potential to step out into the community with confidence. Ultimately, by including more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literature in classroom libraries, children can “see that their stories are meant to be heard, and that they can, and should, be the ones to share them with the world.”</w:t>
      </w:r>
    </w:p>
    <w:p w:rsidR="00360027" w:rsidRPr="00CB5D58" w:rsidRDefault="00360027" w:rsidP="00360027">
      <w:pPr>
        <w:rPr>
          <w:rFonts w:cstheme="minorHAnsi"/>
          <w:sz w:val="24"/>
          <w:szCs w:val="24"/>
        </w:rPr>
      </w:pPr>
      <w:r w:rsidRPr="00CB5D58">
        <w:rPr>
          <w:rFonts w:cstheme="minorHAnsi"/>
          <w:sz w:val="24"/>
          <w:szCs w:val="24"/>
        </w:rPr>
        <w:t>Connection: Books with characters who share the same marginalized identity with the author should be included in classrooms. Educators can use the books to spark conversations around diversity and empower students to grow in self-confidence, value, and to support one another.</w:t>
      </w:r>
    </w:p>
    <w:p w:rsidR="00432E1D" w:rsidRPr="00CB5D58" w:rsidRDefault="00432E1D" w:rsidP="00F114A0">
      <w:pPr>
        <w:ind w:left="720" w:hanging="720"/>
        <w:rPr>
          <w:rFonts w:cstheme="minorHAnsi"/>
          <w:sz w:val="24"/>
          <w:szCs w:val="24"/>
        </w:rPr>
      </w:pPr>
    </w:p>
    <w:p w:rsidR="00F114A0" w:rsidRPr="00CB5D58" w:rsidRDefault="00F114A0" w:rsidP="00F114A0">
      <w:pPr>
        <w:ind w:left="720" w:hanging="720"/>
        <w:rPr>
          <w:rFonts w:cstheme="minorHAnsi"/>
          <w:sz w:val="24"/>
          <w:szCs w:val="24"/>
        </w:rPr>
      </w:pPr>
      <w:r w:rsidRPr="00CB5D58">
        <w:rPr>
          <w:rFonts w:cstheme="minorHAnsi"/>
          <w:sz w:val="24"/>
          <w:szCs w:val="24"/>
        </w:rPr>
        <w:t xml:space="preserve">Bishop, R.S. (2010). African American children’s literature: Researching its development, exploring its voices. </w:t>
      </w:r>
      <w:r w:rsidRPr="00CB5D58">
        <w:rPr>
          <w:rFonts w:cstheme="minorHAnsi"/>
          <w:i/>
          <w:iCs/>
          <w:sz w:val="24"/>
          <w:szCs w:val="24"/>
        </w:rPr>
        <w:t xml:space="preserve">Handbook of Research on Children’s and Young Adult Literature, </w:t>
      </w:r>
      <w:r w:rsidR="00116761" w:rsidRPr="00CB5D58">
        <w:rPr>
          <w:rFonts w:cstheme="minorHAnsi"/>
          <w:sz w:val="24"/>
          <w:szCs w:val="24"/>
        </w:rPr>
        <w:t xml:space="preserve">225-236. DOI: </w:t>
      </w:r>
      <w:r w:rsidRPr="00CB5D58">
        <w:rPr>
          <w:rFonts w:cstheme="minorHAnsi"/>
          <w:sz w:val="24"/>
          <w:szCs w:val="24"/>
          <w:shd w:val="clear" w:color="auto" w:fill="FFFFFF"/>
        </w:rPr>
        <w:t>10.4324/9780203843543-23</w:t>
      </w:r>
    </w:p>
    <w:p w:rsidR="00F114A0" w:rsidRPr="00CB5D58" w:rsidRDefault="00F114A0" w:rsidP="00F114A0">
      <w:pPr>
        <w:ind w:firstLine="720"/>
        <w:rPr>
          <w:rFonts w:cstheme="minorHAnsi"/>
          <w:sz w:val="24"/>
          <w:szCs w:val="24"/>
        </w:rPr>
      </w:pPr>
      <w:r w:rsidRPr="00CB5D58">
        <w:rPr>
          <w:rFonts w:cstheme="minorHAnsi"/>
          <w:sz w:val="24"/>
          <w:szCs w:val="24"/>
        </w:rPr>
        <w:t xml:space="preserve">Historically, children’s literature often depicted African Americans with stereotypes, such as the “comic Negro” or the “local </w:t>
      </w:r>
      <w:proofErr w:type="spellStart"/>
      <w:r w:rsidRPr="00CB5D58">
        <w:rPr>
          <w:rFonts w:cstheme="minorHAnsi"/>
          <w:sz w:val="24"/>
          <w:szCs w:val="24"/>
        </w:rPr>
        <w:t>colour</w:t>
      </w:r>
      <w:proofErr w:type="spellEnd"/>
      <w:r w:rsidRPr="00CB5D58">
        <w:rPr>
          <w:rFonts w:cstheme="minorHAnsi"/>
          <w:sz w:val="24"/>
          <w:szCs w:val="24"/>
        </w:rPr>
        <w:t xml:space="preserve"> Negro”, even to the point where African American children in a kindergarten class perceived that Black children in books did not reflect their own lives. The first comprehensive study on Black characters in American children’s literature by Dorothy Broderick in the 1970s revealed that children’s literature portrayed African Americans as how White authors wanted White children to view Black people. Bishop argues that it is essential to have more literature by Black authors on what Black people would like all children to know about Black people. More discussion needs to revolve around “Black lives and experiences – in their own voices and f</w:t>
      </w:r>
      <w:r w:rsidR="004737AF" w:rsidRPr="00CB5D58">
        <w:rPr>
          <w:rFonts w:cstheme="minorHAnsi"/>
          <w:sz w:val="24"/>
          <w:szCs w:val="24"/>
        </w:rPr>
        <w:t xml:space="preserve">or their own purposes” </w:t>
      </w:r>
      <w:r w:rsidRPr="00CB5D58">
        <w:rPr>
          <w:rFonts w:cstheme="minorHAnsi"/>
          <w:sz w:val="24"/>
          <w:szCs w:val="24"/>
        </w:rPr>
        <w:t>so that children and youth are provided a body of rich and diverse representation in American literature.</w:t>
      </w:r>
    </w:p>
    <w:p w:rsidR="00F114A0" w:rsidRPr="00CB5D58" w:rsidRDefault="00F114A0" w:rsidP="00756FC5">
      <w:pPr>
        <w:rPr>
          <w:rFonts w:cstheme="minorHAnsi"/>
          <w:sz w:val="24"/>
          <w:szCs w:val="24"/>
        </w:rPr>
      </w:pPr>
      <w:r w:rsidRPr="00CB5D58">
        <w:rPr>
          <w:rFonts w:cstheme="minorHAnsi"/>
          <w:sz w:val="24"/>
          <w:szCs w:val="24"/>
        </w:rPr>
        <w:t xml:space="preserve">Connection: African American characters written by non-Black authors often have inaccurate representations and stereotypes of African Americans in real life. The importance of literature written in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is that Black authors can share what they would like people in the world </w:t>
      </w:r>
      <w:r w:rsidRPr="00CB5D58">
        <w:rPr>
          <w:rFonts w:cstheme="minorHAnsi"/>
          <w:sz w:val="24"/>
          <w:szCs w:val="24"/>
        </w:rPr>
        <w:lastRenderedPageBreak/>
        <w:t xml:space="preserve">to know about themselves, their people, and their stories while demonstrating to young Black children that their reality can be reflected in American literature too. </w:t>
      </w:r>
    </w:p>
    <w:p w:rsidR="00116761" w:rsidRPr="00CB5D58" w:rsidRDefault="00116761" w:rsidP="00F114A0">
      <w:pPr>
        <w:rPr>
          <w:rFonts w:cstheme="minorHAnsi"/>
          <w:sz w:val="24"/>
          <w:szCs w:val="24"/>
        </w:rPr>
      </w:pPr>
    </w:p>
    <w:p w:rsidR="00116761" w:rsidRPr="00CB5D58" w:rsidRDefault="00116761" w:rsidP="00C665BF">
      <w:pPr>
        <w:ind w:left="720" w:hanging="720"/>
        <w:rPr>
          <w:rFonts w:cstheme="minorHAnsi"/>
          <w:sz w:val="24"/>
          <w:szCs w:val="24"/>
          <w:shd w:val="clear" w:color="auto" w:fill="FFFFFF"/>
        </w:rPr>
      </w:pPr>
      <w:r w:rsidRPr="00CB5D58">
        <w:rPr>
          <w:rFonts w:cstheme="minorHAnsi"/>
          <w:sz w:val="24"/>
          <w:szCs w:val="24"/>
        </w:rPr>
        <w:t xml:space="preserve">Bittner, R. (2018). Queer Christian voices in YA literature: A scholar’s account of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positioning in the 21</w:t>
      </w:r>
      <w:r w:rsidRPr="00CB5D58">
        <w:rPr>
          <w:rFonts w:cstheme="minorHAnsi"/>
          <w:sz w:val="24"/>
          <w:szCs w:val="24"/>
          <w:vertAlign w:val="superscript"/>
        </w:rPr>
        <w:t>st</w:t>
      </w:r>
      <w:r w:rsidRPr="00CB5D58">
        <w:rPr>
          <w:rFonts w:cstheme="minorHAnsi"/>
          <w:sz w:val="24"/>
          <w:szCs w:val="24"/>
        </w:rPr>
        <w:t xml:space="preserve"> century. </w:t>
      </w:r>
      <w:r w:rsidRPr="00CB5D58">
        <w:rPr>
          <w:rFonts w:cstheme="minorHAnsi"/>
          <w:i/>
          <w:iCs/>
          <w:sz w:val="24"/>
          <w:szCs w:val="24"/>
        </w:rPr>
        <w:t>Research on Diversity in Youth Literature, 1</w:t>
      </w:r>
      <w:r w:rsidRPr="00CB5D58">
        <w:rPr>
          <w:rFonts w:cstheme="minorHAnsi"/>
          <w:sz w:val="24"/>
          <w:szCs w:val="24"/>
        </w:rPr>
        <w:t xml:space="preserve">(1), Article 5. </w:t>
      </w:r>
      <w:hyperlink r:id="rId9" w:history="1">
        <w:r w:rsidRPr="00CB5D58">
          <w:rPr>
            <w:rStyle w:val="Hyperlink"/>
            <w:rFonts w:cstheme="minorHAnsi"/>
            <w:color w:val="auto"/>
            <w:sz w:val="24"/>
            <w:szCs w:val="24"/>
            <w:u w:val="none"/>
            <w:shd w:val="clear" w:color="auto" w:fill="FFFFFF"/>
          </w:rPr>
          <w:t>https://sophia.stkate.edu/rdyl/vol1/iss1/5</w:t>
        </w:r>
      </w:hyperlink>
    </w:p>
    <w:p w:rsidR="00116761" w:rsidRPr="00CB5D58" w:rsidRDefault="00116761" w:rsidP="002D42EA">
      <w:pPr>
        <w:rPr>
          <w:rFonts w:cstheme="minorHAnsi"/>
          <w:sz w:val="24"/>
          <w:szCs w:val="24"/>
          <w:shd w:val="clear" w:color="auto" w:fill="FFFFFF"/>
        </w:rPr>
      </w:pPr>
      <w:r w:rsidRPr="00CB5D58">
        <w:rPr>
          <w:rFonts w:cstheme="minorHAnsi"/>
          <w:sz w:val="24"/>
          <w:szCs w:val="24"/>
          <w:shd w:val="clear" w:color="auto" w:fill="FFFFFF"/>
        </w:rPr>
        <w:tab/>
        <w:t xml:space="preserve">Bittner analyzes young adult literature with characters that wrestle with their Christian faith and sexuality and were written by gay-identified or straight authors. Interestingly, early queer Christian novels were written by authors </w:t>
      </w:r>
      <w:r w:rsidR="002D42EA" w:rsidRPr="00CB5D58">
        <w:rPr>
          <w:rFonts w:cstheme="minorHAnsi"/>
          <w:sz w:val="24"/>
          <w:szCs w:val="24"/>
          <w:shd w:val="clear" w:color="auto" w:fill="FFFFFF"/>
        </w:rPr>
        <w:t>who</w:t>
      </w:r>
      <w:r w:rsidRPr="00CB5D58">
        <w:rPr>
          <w:rFonts w:cstheme="minorHAnsi"/>
          <w:sz w:val="24"/>
          <w:szCs w:val="24"/>
          <w:shd w:val="clear" w:color="auto" w:fill="FFFFFF"/>
        </w:rPr>
        <w:t xml:space="preserve"> identified with the same sexual orien</w:t>
      </w:r>
      <w:r w:rsidR="00756FC5" w:rsidRPr="00CB5D58">
        <w:rPr>
          <w:rFonts w:cstheme="minorHAnsi"/>
          <w:sz w:val="24"/>
          <w:szCs w:val="24"/>
          <w:shd w:val="clear" w:color="auto" w:fill="FFFFFF"/>
        </w:rPr>
        <w:t>tation as the main character (</w:t>
      </w:r>
      <w:r w:rsidR="009E376B" w:rsidRPr="00CB5D58">
        <w:rPr>
          <w:rFonts w:cstheme="minorHAnsi"/>
          <w:sz w:val="24"/>
          <w:szCs w:val="24"/>
          <w:shd w:val="clear" w:color="auto" w:fill="FFFFFF"/>
        </w:rPr>
        <w:t>#</w:t>
      </w:r>
      <w:proofErr w:type="spellStart"/>
      <w:r w:rsidR="009E376B" w:rsidRPr="00CB5D58">
        <w:rPr>
          <w:rFonts w:cstheme="minorHAnsi"/>
          <w:sz w:val="24"/>
          <w:szCs w:val="24"/>
          <w:shd w:val="clear" w:color="auto" w:fill="FFFFFF"/>
        </w:rPr>
        <w:t>OwnVoices</w:t>
      </w:r>
      <w:proofErr w:type="spellEnd"/>
      <w:r w:rsidRPr="00CB5D58">
        <w:rPr>
          <w:rFonts w:cstheme="minorHAnsi"/>
          <w:sz w:val="24"/>
          <w:szCs w:val="24"/>
          <w:shd w:val="clear" w:color="auto" w:fill="FFFFFF"/>
        </w:rPr>
        <w:t>), whereas novels written in the 21</w:t>
      </w:r>
      <w:r w:rsidRPr="00CB5D58">
        <w:rPr>
          <w:rFonts w:cstheme="minorHAnsi"/>
          <w:sz w:val="24"/>
          <w:szCs w:val="24"/>
          <w:shd w:val="clear" w:color="auto" w:fill="FFFFFF"/>
          <w:vertAlign w:val="superscript"/>
        </w:rPr>
        <w:t>st</w:t>
      </w:r>
      <w:r w:rsidRPr="00CB5D58">
        <w:rPr>
          <w:rFonts w:cstheme="minorHAnsi"/>
          <w:sz w:val="24"/>
          <w:szCs w:val="24"/>
          <w:shd w:val="clear" w:color="auto" w:fill="FFFFFF"/>
        </w:rPr>
        <w:t xml:space="preserve"> century were more often written by straight cisgender authors. Although Bittner still identifies some of the </w:t>
      </w:r>
      <w:r w:rsidR="002D42EA" w:rsidRPr="00CB5D58">
        <w:rPr>
          <w:rFonts w:cstheme="minorHAnsi"/>
          <w:sz w:val="24"/>
          <w:szCs w:val="24"/>
          <w:shd w:val="clear" w:color="auto" w:fill="FFFFFF"/>
        </w:rPr>
        <w:t xml:space="preserve">recent </w:t>
      </w:r>
      <w:r w:rsidRPr="00CB5D58">
        <w:rPr>
          <w:rFonts w:cstheme="minorHAnsi"/>
          <w:sz w:val="24"/>
          <w:szCs w:val="24"/>
          <w:shd w:val="clear" w:color="auto" w:fill="FFFFFF"/>
        </w:rPr>
        <w:t xml:space="preserve">novels as “mirrors” for himself, they were mostly written as intended “windows” for people who do not experience queerness </w:t>
      </w:r>
      <w:r w:rsidR="00756FC5" w:rsidRPr="00CB5D58">
        <w:rPr>
          <w:rFonts w:cstheme="minorHAnsi"/>
          <w:sz w:val="24"/>
          <w:szCs w:val="24"/>
          <w:shd w:val="clear" w:color="auto" w:fill="FFFFFF"/>
        </w:rPr>
        <w:t xml:space="preserve">or Christianity. He also notices that “the </w:t>
      </w:r>
      <w:r w:rsidR="009E376B" w:rsidRPr="00CB5D58">
        <w:rPr>
          <w:rFonts w:cstheme="minorHAnsi"/>
          <w:sz w:val="24"/>
          <w:szCs w:val="24"/>
          <w:shd w:val="clear" w:color="auto" w:fill="FFFFFF"/>
        </w:rPr>
        <w:t>#</w:t>
      </w:r>
      <w:proofErr w:type="spellStart"/>
      <w:r w:rsidR="009E376B" w:rsidRPr="00CB5D58">
        <w:rPr>
          <w:rFonts w:cstheme="minorHAnsi"/>
          <w:sz w:val="24"/>
          <w:szCs w:val="24"/>
          <w:shd w:val="clear" w:color="auto" w:fill="FFFFFF"/>
        </w:rPr>
        <w:t>OwnVoices</w:t>
      </w:r>
      <w:proofErr w:type="spellEnd"/>
      <w:r w:rsidRPr="00CB5D58">
        <w:rPr>
          <w:rFonts w:cstheme="minorHAnsi"/>
          <w:sz w:val="24"/>
          <w:szCs w:val="24"/>
          <w:shd w:val="clear" w:color="auto" w:fill="FFFFFF"/>
        </w:rPr>
        <w:t xml:space="preserve"> authors focus more on acceptance narratives and less on sexual intimacy than the non-</w:t>
      </w:r>
      <w:r w:rsidR="009E376B" w:rsidRPr="00CB5D58">
        <w:rPr>
          <w:rFonts w:cstheme="minorHAnsi"/>
          <w:sz w:val="24"/>
          <w:szCs w:val="24"/>
          <w:shd w:val="clear" w:color="auto" w:fill="FFFFFF"/>
        </w:rPr>
        <w:t>#</w:t>
      </w:r>
      <w:proofErr w:type="spellStart"/>
      <w:r w:rsidR="009E376B" w:rsidRPr="00CB5D58">
        <w:rPr>
          <w:rFonts w:cstheme="minorHAnsi"/>
          <w:sz w:val="24"/>
          <w:szCs w:val="24"/>
          <w:shd w:val="clear" w:color="auto" w:fill="FFFFFF"/>
        </w:rPr>
        <w:t>OwnVoices</w:t>
      </w:r>
      <w:proofErr w:type="spellEnd"/>
      <w:r w:rsidRPr="00CB5D58">
        <w:rPr>
          <w:rFonts w:cstheme="minorHAnsi"/>
          <w:sz w:val="24"/>
          <w:szCs w:val="24"/>
          <w:shd w:val="clear" w:color="auto" w:fill="FFFFFF"/>
        </w:rPr>
        <w:t xml:space="preserve"> author.” More </w:t>
      </w:r>
      <w:r w:rsidR="009E376B" w:rsidRPr="00CB5D58">
        <w:rPr>
          <w:rFonts w:cstheme="minorHAnsi"/>
          <w:sz w:val="24"/>
          <w:szCs w:val="24"/>
          <w:shd w:val="clear" w:color="auto" w:fill="FFFFFF"/>
        </w:rPr>
        <w:t>#</w:t>
      </w:r>
      <w:proofErr w:type="spellStart"/>
      <w:r w:rsidR="009E376B" w:rsidRPr="00CB5D58">
        <w:rPr>
          <w:rFonts w:cstheme="minorHAnsi"/>
          <w:sz w:val="24"/>
          <w:szCs w:val="24"/>
          <w:shd w:val="clear" w:color="auto" w:fill="FFFFFF"/>
        </w:rPr>
        <w:t>OwnVoices</w:t>
      </w:r>
      <w:proofErr w:type="spellEnd"/>
      <w:r w:rsidRPr="00CB5D58">
        <w:rPr>
          <w:rFonts w:cstheme="minorHAnsi"/>
          <w:sz w:val="24"/>
          <w:szCs w:val="24"/>
          <w:shd w:val="clear" w:color="auto" w:fill="FFFFFF"/>
        </w:rPr>
        <w:t xml:space="preserve"> queer YA literature is called for to offer more authentic lived experiences of non-heterosexual teens, especially at an age where they are discovering themselves or who they should be. The conversation is especially critical for those who are “concerned with ethical, moral, and spiritual ideologies” such as the Christian faith. With more </w:t>
      </w:r>
      <w:r w:rsidR="009E376B" w:rsidRPr="00CB5D58">
        <w:rPr>
          <w:rFonts w:cstheme="minorHAnsi"/>
          <w:sz w:val="24"/>
          <w:szCs w:val="24"/>
          <w:shd w:val="clear" w:color="auto" w:fill="FFFFFF"/>
        </w:rPr>
        <w:t>#</w:t>
      </w:r>
      <w:proofErr w:type="spellStart"/>
      <w:r w:rsidR="009E376B" w:rsidRPr="00CB5D58">
        <w:rPr>
          <w:rFonts w:cstheme="minorHAnsi"/>
          <w:sz w:val="24"/>
          <w:szCs w:val="24"/>
          <w:shd w:val="clear" w:color="auto" w:fill="FFFFFF"/>
        </w:rPr>
        <w:t>OwnVoices</w:t>
      </w:r>
      <w:proofErr w:type="spellEnd"/>
      <w:r w:rsidRPr="00CB5D58">
        <w:rPr>
          <w:rFonts w:cstheme="minorHAnsi"/>
          <w:sz w:val="24"/>
          <w:szCs w:val="24"/>
          <w:shd w:val="clear" w:color="auto" w:fill="FFFFFF"/>
        </w:rPr>
        <w:t xml:space="preserve"> authorship, the readers can develop a </w:t>
      </w:r>
      <w:r w:rsidR="00054E06" w:rsidRPr="00CB5D58">
        <w:rPr>
          <w:rFonts w:cstheme="minorHAnsi"/>
          <w:sz w:val="24"/>
          <w:szCs w:val="24"/>
          <w:shd w:val="clear" w:color="auto" w:fill="FFFFFF"/>
        </w:rPr>
        <w:t>“</w:t>
      </w:r>
      <w:r w:rsidRPr="00CB5D58">
        <w:rPr>
          <w:rFonts w:cstheme="minorHAnsi"/>
          <w:sz w:val="24"/>
          <w:szCs w:val="24"/>
          <w:shd w:val="clear" w:color="auto" w:fill="FFFFFF"/>
        </w:rPr>
        <w:t>mirror</w:t>
      </w:r>
      <w:r w:rsidR="00054E06" w:rsidRPr="00CB5D58">
        <w:rPr>
          <w:rFonts w:cstheme="minorHAnsi"/>
          <w:sz w:val="24"/>
          <w:szCs w:val="24"/>
          <w:shd w:val="clear" w:color="auto" w:fill="FFFFFF"/>
        </w:rPr>
        <w:t>”</w:t>
      </w:r>
      <w:r w:rsidRPr="00CB5D58">
        <w:rPr>
          <w:rFonts w:cstheme="minorHAnsi"/>
          <w:sz w:val="24"/>
          <w:szCs w:val="24"/>
          <w:shd w:val="clear" w:color="auto" w:fill="FFFFFF"/>
        </w:rPr>
        <w:t xml:space="preserve"> more reflective of themselves in the larger context of queerness.</w:t>
      </w:r>
    </w:p>
    <w:p w:rsidR="00116761" w:rsidRPr="00CB5D58" w:rsidRDefault="00116761" w:rsidP="00116761">
      <w:pPr>
        <w:rPr>
          <w:rFonts w:cstheme="minorHAnsi"/>
          <w:sz w:val="24"/>
          <w:szCs w:val="24"/>
        </w:rPr>
      </w:pPr>
      <w:r w:rsidRPr="00CB5D58">
        <w:rPr>
          <w:rFonts w:cstheme="minorHAnsi"/>
          <w:sz w:val="24"/>
          <w:szCs w:val="24"/>
        </w:rPr>
        <w:t xml:space="preserve">Connection: Literature written in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is essential for teen readership in the developing stage of discovering their identities, spirituality, and morals. Especially for teens who are wrestling to make sense of their sexuality and faith, more authentic queer Christian novels with diverse views and outcomes can support young adults who share similar experiences. </w:t>
      </w:r>
    </w:p>
    <w:p w:rsidR="003C7F27" w:rsidRPr="00CB5D58" w:rsidRDefault="003C7F27" w:rsidP="00EC62C8">
      <w:pPr>
        <w:rPr>
          <w:rFonts w:cstheme="minorHAnsi"/>
          <w:sz w:val="24"/>
          <w:szCs w:val="24"/>
        </w:rPr>
      </w:pPr>
    </w:p>
    <w:p w:rsidR="00F114A0" w:rsidRPr="00CB5D58" w:rsidRDefault="00F114A0" w:rsidP="00B6786F">
      <w:pPr>
        <w:ind w:left="720" w:hanging="720"/>
        <w:rPr>
          <w:rFonts w:cstheme="minorHAnsi"/>
          <w:sz w:val="24"/>
          <w:szCs w:val="24"/>
        </w:rPr>
      </w:pPr>
      <w:r w:rsidRPr="00CB5D58">
        <w:rPr>
          <w:rFonts w:cstheme="minorHAnsi"/>
          <w:sz w:val="24"/>
          <w:szCs w:val="24"/>
        </w:rPr>
        <w:t xml:space="preserve">Garrison, K.L., Carmichael, P., &amp; </w:t>
      </w:r>
      <w:proofErr w:type="spellStart"/>
      <w:r w:rsidRPr="00CB5D58">
        <w:rPr>
          <w:rFonts w:cstheme="minorHAnsi"/>
          <w:sz w:val="24"/>
          <w:szCs w:val="24"/>
        </w:rPr>
        <w:t>Manck</w:t>
      </w:r>
      <w:proofErr w:type="spellEnd"/>
      <w:r w:rsidRPr="00CB5D58">
        <w:rPr>
          <w:rFonts w:cstheme="minorHAnsi"/>
          <w:sz w:val="24"/>
          <w:szCs w:val="24"/>
        </w:rPr>
        <w:t xml:space="preserve">, K. (2018).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002D42EA" w:rsidRPr="00CB5D58">
        <w:rPr>
          <w:rFonts w:cstheme="minorHAnsi"/>
          <w:sz w:val="24"/>
          <w:szCs w:val="24"/>
        </w:rPr>
        <w:t xml:space="preserve"> for IASL</w:t>
      </w:r>
      <w:r w:rsidRPr="00CB5D58">
        <w:rPr>
          <w:rFonts w:cstheme="minorHAnsi"/>
          <w:sz w:val="24"/>
          <w:szCs w:val="24"/>
        </w:rPr>
        <w:t xml:space="preserve">: Curating </w:t>
      </w:r>
      <w:r w:rsidR="00B90194" w:rsidRPr="00CB5D58">
        <w:rPr>
          <w:rFonts w:cstheme="minorHAnsi"/>
          <w:sz w:val="24"/>
          <w:szCs w:val="24"/>
        </w:rPr>
        <w:t>a list of authentic voices for I</w:t>
      </w:r>
      <w:r w:rsidRPr="00CB5D58">
        <w:rPr>
          <w:rFonts w:cstheme="minorHAnsi"/>
          <w:sz w:val="24"/>
          <w:szCs w:val="24"/>
        </w:rPr>
        <w:t xml:space="preserve">ndigenous children’s and young adult literature. </w:t>
      </w:r>
      <w:r w:rsidRPr="00CB5D58">
        <w:rPr>
          <w:rFonts w:cstheme="minorHAnsi"/>
          <w:i/>
          <w:iCs/>
          <w:sz w:val="24"/>
          <w:szCs w:val="24"/>
        </w:rPr>
        <w:t>International Association of School Librarianship</w:t>
      </w:r>
      <w:r w:rsidR="00B90194" w:rsidRPr="00CB5D58">
        <w:rPr>
          <w:rFonts w:cstheme="minorHAnsi"/>
          <w:i/>
          <w:iCs/>
          <w:sz w:val="24"/>
          <w:szCs w:val="24"/>
        </w:rPr>
        <w:t>: Selected Papers from the …Annual Conference</w:t>
      </w:r>
      <w:r w:rsidRPr="00CB5D58">
        <w:rPr>
          <w:rFonts w:cstheme="minorHAnsi"/>
          <w:i/>
          <w:iCs/>
          <w:sz w:val="24"/>
          <w:szCs w:val="24"/>
        </w:rPr>
        <w:t xml:space="preserve">, </w:t>
      </w:r>
      <w:r w:rsidRPr="00CB5D58">
        <w:rPr>
          <w:rFonts w:cstheme="minorHAnsi"/>
          <w:sz w:val="24"/>
          <w:szCs w:val="24"/>
        </w:rPr>
        <w:t xml:space="preserve">1-9. </w:t>
      </w:r>
      <w:r w:rsidRPr="00CB5D58">
        <w:rPr>
          <w:rFonts w:cstheme="minorHAnsi"/>
          <w:sz w:val="24"/>
          <w:szCs w:val="24"/>
          <w:shd w:val="clear" w:color="auto" w:fill="FFFFFF"/>
        </w:rPr>
        <w:t>https://www.proquest.com/scholarly-journals/ownvoices-iasl-curating-list-authentic-voices/docview/2257637870/se-2?accountid=14656</w:t>
      </w:r>
    </w:p>
    <w:p w:rsidR="00B36FA0" w:rsidRPr="00CB5D58" w:rsidRDefault="00B6786F" w:rsidP="00B36FA0">
      <w:pPr>
        <w:rPr>
          <w:rFonts w:cstheme="minorHAnsi"/>
          <w:sz w:val="24"/>
          <w:szCs w:val="24"/>
        </w:rPr>
      </w:pPr>
      <w:r w:rsidRPr="00CB5D58">
        <w:rPr>
          <w:rFonts w:cstheme="minorHAnsi"/>
          <w:sz w:val="24"/>
          <w:szCs w:val="24"/>
        </w:rPr>
        <w:tab/>
        <w:t xml:space="preserve">The Children’s and Young Adult Literature Special Interest Group (CYAL SIG) </w:t>
      </w:r>
      <w:r w:rsidR="00836BE2" w:rsidRPr="00CB5D58">
        <w:rPr>
          <w:rFonts w:cstheme="minorHAnsi"/>
          <w:sz w:val="24"/>
          <w:szCs w:val="24"/>
        </w:rPr>
        <w:t>aims to share about</w:t>
      </w:r>
      <w:r w:rsidR="002D42EA" w:rsidRPr="00CB5D58">
        <w:rPr>
          <w:rFonts w:cstheme="minorHAnsi"/>
          <w:sz w:val="24"/>
          <w:szCs w:val="24"/>
        </w:rPr>
        <w:t xml:space="preserve"> trends in information practice,</w:t>
      </w:r>
      <w:r w:rsidR="00836BE2" w:rsidRPr="00CB5D58">
        <w:rPr>
          <w:rFonts w:cstheme="minorHAnsi"/>
          <w:sz w:val="24"/>
          <w:szCs w:val="24"/>
        </w:rPr>
        <w:t xml:space="preserve"> children and young adult reading inter</w:t>
      </w:r>
      <w:r w:rsidR="002D42EA" w:rsidRPr="00CB5D58">
        <w:rPr>
          <w:rFonts w:cstheme="minorHAnsi"/>
          <w:sz w:val="24"/>
          <w:szCs w:val="24"/>
        </w:rPr>
        <w:t xml:space="preserve">ests, methods to promote </w:t>
      </w:r>
      <w:r w:rsidR="00836BE2" w:rsidRPr="00CB5D58">
        <w:rPr>
          <w:rFonts w:cstheme="minorHAnsi"/>
          <w:sz w:val="24"/>
          <w:szCs w:val="24"/>
        </w:rPr>
        <w:t>literature in personal development and curricula, and the latest research or</w:t>
      </w:r>
      <w:r w:rsidR="002D42EA" w:rsidRPr="00CB5D58">
        <w:rPr>
          <w:rFonts w:cstheme="minorHAnsi"/>
          <w:sz w:val="24"/>
          <w:szCs w:val="24"/>
        </w:rPr>
        <w:t xml:space="preserve"> research gaps</w:t>
      </w:r>
      <w:r w:rsidR="00836BE2" w:rsidRPr="00CB5D58">
        <w:rPr>
          <w:rFonts w:cstheme="minorHAnsi"/>
          <w:sz w:val="24"/>
          <w:szCs w:val="24"/>
        </w:rPr>
        <w:t xml:space="preserve"> in children and young adult literature. </w:t>
      </w:r>
      <w:r w:rsidR="001140DB" w:rsidRPr="00CB5D58">
        <w:rPr>
          <w:rFonts w:cstheme="minorHAnsi"/>
          <w:sz w:val="24"/>
          <w:szCs w:val="24"/>
        </w:rPr>
        <w:t>The</w:t>
      </w:r>
      <w:r w:rsidR="00836BE2" w:rsidRPr="00CB5D58">
        <w:rPr>
          <w:rFonts w:cstheme="minorHAnsi"/>
          <w:sz w:val="24"/>
          <w:szCs w:val="24"/>
        </w:rPr>
        <w:t xml:space="preserve"> paper focused on the </w:t>
      </w:r>
      <w:r w:rsidRPr="00CB5D58">
        <w:rPr>
          <w:rFonts w:cstheme="minorHAnsi"/>
          <w:sz w:val="24"/>
          <w:szCs w:val="24"/>
        </w:rPr>
        <w:t>need for “Authentic Voices”</w:t>
      </w:r>
      <w:r w:rsidR="00D46634" w:rsidRPr="00CB5D58">
        <w:rPr>
          <w:rFonts w:cstheme="minorHAnsi"/>
          <w:sz w:val="24"/>
          <w:szCs w:val="24"/>
        </w:rPr>
        <w:t xml:space="preserve"> </w:t>
      </w:r>
      <w:r w:rsidR="00B36FA0" w:rsidRPr="00CB5D58">
        <w:rPr>
          <w:rFonts w:cstheme="minorHAnsi"/>
          <w:sz w:val="24"/>
          <w:szCs w:val="24"/>
        </w:rPr>
        <w:t>by overviewing</w:t>
      </w:r>
      <w:r w:rsidR="00D46634" w:rsidRPr="00CB5D58">
        <w:rPr>
          <w:rFonts w:cstheme="minorHAnsi"/>
          <w:sz w:val="24"/>
          <w:szCs w:val="24"/>
        </w:rPr>
        <w:t xml:space="preserve"> </w:t>
      </w:r>
      <w:proofErr w:type="spellStart"/>
      <w:r w:rsidR="00836BE2" w:rsidRPr="00CB5D58">
        <w:rPr>
          <w:rFonts w:cstheme="minorHAnsi"/>
          <w:sz w:val="24"/>
          <w:szCs w:val="24"/>
        </w:rPr>
        <w:t>Rudine</w:t>
      </w:r>
      <w:proofErr w:type="spellEnd"/>
      <w:r w:rsidR="00836BE2" w:rsidRPr="00CB5D58">
        <w:rPr>
          <w:rFonts w:cstheme="minorHAnsi"/>
          <w:sz w:val="24"/>
          <w:szCs w:val="24"/>
        </w:rPr>
        <w:t xml:space="preserve"> Sims Bishop’s “mirrors, </w:t>
      </w:r>
      <w:r w:rsidR="00B36FA0" w:rsidRPr="00CB5D58">
        <w:rPr>
          <w:rFonts w:cstheme="minorHAnsi"/>
          <w:sz w:val="24"/>
          <w:szCs w:val="24"/>
        </w:rPr>
        <w:t>windows, and sliding glass door,”</w:t>
      </w:r>
      <w:r w:rsidRPr="00CB5D58">
        <w:rPr>
          <w:rFonts w:cstheme="minorHAnsi"/>
          <w:sz w:val="24"/>
          <w:szCs w:val="24"/>
        </w:rPr>
        <w:t xml:space="preserve"> </w:t>
      </w:r>
      <w:r w:rsidR="00836BE2" w:rsidRPr="00CB5D58">
        <w:rPr>
          <w:rFonts w:cstheme="minorHAnsi"/>
          <w:sz w:val="24"/>
          <w:szCs w:val="24"/>
        </w:rPr>
        <w:t xml:space="preserve">statistics by the Cooperative Children’s Book Center (CCBC), and Twitter </w:t>
      </w:r>
      <w:proofErr w:type="gramStart"/>
      <w:r w:rsidR="00836BE2" w:rsidRPr="00CB5D58">
        <w:rPr>
          <w:rFonts w:cstheme="minorHAnsi"/>
          <w:sz w:val="24"/>
          <w:szCs w:val="24"/>
        </w:rPr>
        <w:t>movements</w:t>
      </w:r>
      <w:proofErr w:type="gramEnd"/>
      <w:r w:rsidR="00836BE2" w:rsidRPr="00CB5D58">
        <w:rPr>
          <w:rFonts w:cstheme="minorHAnsi"/>
          <w:sz w:val="24"/>
          <w:szCs w:val="24"/>
        </w:rPr>
        <w:t xml:space="preserve"> #</w:t>
      </w:r>
      <w:proofErr w:type="spellStart"/>
      <w:r w:rsidR="00836BE2" w:rsidRPr="00CB5D58">
        <w:rPr>
          <w:rFonts w:cstheme="minorHAnsi"/>
          <w:sz w:val="24"/>
          <w:szCs w:val="24"/>
        </w:rPr>
        <w:t>WeNeedDiverseBooks</w:t>
      </w:r>
      <w:proofErr w:type="spellEnd"/>
      <w:r w:rsidR="001F38F1" w:rsidRPr="00CB5D58">
        <w:rPr>
          <w:rFonts w:cstheme="minorHAnsi"/>
          <w:sz w:val="24"/>
          <w:szCs w:val="24"/>
        </w:rPr>
        <w:t xml:space="preserve"> (#WNDB)</w:t>
      </w:r>
      <w:r w:rsidR="00836BE2" w:rsidRPr="00CB5D58">
        <w:rPr>
          <w:rFonts w:cstheme="minorHAnsi"/>
          <w:sz w:val="24"/>
          <w:szCs w:val="24"/>
        </w:rPr>
        <w:t xml:space="preserve"> and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00836BE2" w:rsidRPr="00CB5D58">
        <w:rPr>
          <w:rFonts w:cstheme="minorHAnsi"/>
          <w:sz w:val="24"/>
          <w:szCs w:val="24"/>
        </w:rPr>
        <w:t xml:space="preserve">. </w:t>
      </w:r>
      <w:r w:rsidR="00D46634" w:rsidRPr="00CB5D58">
        <w:rPr>
          <w:rFonts w:cstheme="minorHAnsi"/>
          <w:sz w:val="24"/>
          <w:szCs w:val="24"/>
        </w:rPr>
        <w:t xml:space="preserve">The CCBC identified that although there </w:t>
      </w:r>
      <w:r w:rsidR="00D46634" w:rsidRPr="00CB5D58">
        <w:rPr>
          <w:rFonts w:cstheme="minorHAnsi"/>
          <w:sz w:val="24"/>
          <w:szCs w:val="24"/>
        </w:rPr>
        <w:lastRenderedPageBreak/>
        <w:t xml:space="preserve">have been increasingly more diverse books </w:t>
      </w:r>
      <w:r w:rsidR="005C704B" w:rsidRPr="00CB5D58">
        <w:rPr>
          <w:rFonts w:cstheme="minorHAnsi"/>
          <w:sz w:val="24"/>
          <w:szCs w:val="24"/>
        </w:rPr>
        <w:t xml:space="preserve">about Africans/African Americans, Asian Pacific Islanders/Asian Pacific Americans, Latinos, and American Indians/First Nations </w:t>
      </w:r>
      <w:r w:rsidR="00D46634" w:rsidRPr="00CB5D58">
        <w:rPr>
          <w:rFonts w:cstheme="minorHAnsi"/>
          <w:sz w:val="24"/>
          <w:szCs w:val="24"/>
        </w:rPr>
        <w:t xml:space="preserve">since 2014, there is still “an imbalance between the books written by people from these groups and books written about people from these groups.” </w:t>
      </w:r>
      <w:r w:rsidR="00067D3E" w:rsidRPr="00CB5D58">
        <w:rPr>
          <w:rFonts w:cstheme="minorHAnsi"/>
          <w:sz w:val="24"/>
          <w:szCs w:val="24"/>
        </w:rPr>
        <w:t xml:space="preserve">Many of the books are written by authors who do not identify with the same experiences as their characters. </w:t>
      </w:r>
      <w:r w:rsidR="001F38F1" w:rsidRPr="00CB5D58">
        <w:rPr>
          <w:rFonts w:cstheme="minorHAnsi"/>
          <w:sz w:val="24"/>
          <w:szCs w:val="24"/>
        </w:rPr>
        <w:t>#WNDB advocates for changes in publishing because many people working in the industry are “79% White/Caucasian, 78% Woman/Cis-woman, 88% Straight/Hete</w:t>
      </w:r>
      <w:r w:rsidR="00133B48" w:rsidRPr="00CB5D58">
        <w:rPr>
          <w:rFonts w:cstheme="minorHAnsi"/>
          <w:sz w:val="24"/>
          <w:szCs w:val="24"/>
        </w:rPr>
        <w:t xml:space="preserve">rosexual, and 92% Nondisabled,” which does not account for diverse readership.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00133B48" w:rsidRPr="00CB5D58">
        <w:rPr>
          <w:rFonts w:cstheme="minorHAnsi"/>
          <w:sz w:val="24"/>
          <w:szCs w:val="24"/>
        </w:rPr>
        <w:t xml:space="preserve"> </w:t>
      </w:r>
      <w:r w:rsidR="001140DB" w:rsidRPr="00CB5D58">
        <w:rPr>
          <w:rFonts w:cstheme="minorHAnsi"/>
          <w:sz w:val="24"/>
          <w:szCs w:val="24"/>
        </w:rPr>
        <w:t>signifies a</w:t>
      </w:r>
      <w:r w:rsidR="00133B48" w:rsidRPr="00CB5D58">
        <w:rPr>
          <w:rFonts w:cstheme="minorHAnsi"/>
          <w:sz w:val="24"/>
          <w:szCs w:val="24"/>
        </w:rPr>
        <w:t xml:space="preserve">uthors </w:t>
      </w:r>
      <w:r w:rsidR="001140DB" w:rsidRPr="00CB5D58">
        <w:rPr>
          <w:rFonts w:cstheme="minorHAnsi"/>
          <w:sz w:val="24"/>
          <w:szCs w:val="24"/>
        </w:rPr>
        <w:t xml:space="preserve">who </w:t>
      </w:r>
      <w:r w:rsidR="00133B48" w:rsidRPr="00CB5D58">
        <w:rPr>
          <w:rFonts w:cstheme="minorHAnsi"/>
          <w:sz w:val="24"/>
          <w:szCs w:val="24"/>
        </w:rPr>
        <w:t>share their own experiences as an authentic perspective for readers</w:t>
      </w:r>
      <w:r w:rsidR="001B1F24" w:rsidRPr="00CB5D58">
        <w:rPr>
          <w:rFonts w:cstheme="minorHAnsi"/>
          <w:sz w:val="24"/>
          <w:szCs w:val="24"/>
        </w:rPr>
        <w:t xml:space="preserve">. The CYAL SIG </w:t>
      </w:r>
      <w:r w:rsidR="00B36FA0" w:rsidRPr="00CB5D58">
        <w:rPr>
          <w:rFonts w:cstheme="minorHAnsi"/>
          <w:sz w:val="24"/>
          <w:szCs w:val="24"/>
        </w:rPr>
        <w:t xml:space="preserve">listed exemplars </w:t>
      </w:r>
      <w:r w:rsidR="00B36FA0" w:rsidRPr="00CB5D58">
        <w:rPr>
          <w:rFonts w:cstheme="minorHAnsi"/>
          <w:sz w:val="24"/>
          <w:szCs w:val="24"/>
        </w:rPr>
        <w:t>of</w:t>
      </w:r>
      <w:r w:rsidR="00B36FA0" w:rsidRPr="00CB5D58">
        <w:rPr>
          <w:rFonts w:cstheme="minorHAnsi"/>
          <w:sz w:val="24"/>
          <w:szCs w:val="24"/>
        </w:rPr>
        <w:t xml:space="preserve"> authent</w:t>
      </w:r>
      <w:r w:rsidR="00B36FA0" w:rsidRPr="00CB5D58">
        <w:rPr>
          <w:rFonts w:cstheme="minorHAnsi"/>
          <w:sz w:val="24"/>
          <w:szCs w:val="24"/>
        </w:rPr>
        <w:t xml:space="preserve">ic voices by Indigenous authors </w:t>
      </w:r>
      <w:r w:rsidR="001B1F24" w:rsidRPr="00CB5D58">
        <w:rPr>
          <w:rFonts w:cstheme="minorHAnsi"/>
          <w:sz w:val="24"/>
          <w:szCs w:val="24"/>
        </w:rPr>
        <w:t>and encourage teachers and librarians to consider books written in authentic voices for their classrooms and libraries.</w:t>
      </w:r>
    </w:p>
    <w:p w:rsidR="001B1F24" w:rsidRPr="00CB5D58" w:rsidRDefault="001B1F24" w:rsidP="001B1F24">
      <w:pPr>
        <w:rPr>
          <w:rFonts w:cstheme="minorHAnsi"/>
          <w:sz w:val="24"/>
          <w:szCs w:val="24"/>
        </w:rPr>
      </w:pPr>
      <w:r w:rsidRPr="00CB5D58">
        <w:rPr>
          <w:rFonts w:cstheme="minorHAnsi"/>
          <w:sz w:val="24"/>
          <w:szCs w:val="24"/>
        </w:rPr>
        <w:t xml:space="preserve">Connection: This article shared multiple resources and statistics as to why literature written in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is important. Some of the books address</w:t>
      </w:r>
      <w:r w:rsidR="00B36FA0" w:rsidRPr="00CB5D58">
        <w:rPr>
          <w:rFonts w:cstheme="minorHAnsi"/>
          <w:sz w:val="24"/>
          <w:szCs w:val="24"/>
        </w:rPr>
        <w:t>ed</w:t>
      </w:r>
      <w:r w:rsidRPr="00CB5D58">
        <w:rPr>
          <w:rFonts w:cstheme="minorHAnsi"/>
          <w:sz w:val="24"/>
          <w:szCs w:val="24"/>
        </w:rPr>
        <w:t xml:space="preserve"> as exemplars for Indigenous literature in authentic voices can be considered for the booklist. </w:t>
      </w:r>
    </w:p>
    <w:p w:rsidR="00B6786F" w:rsidRPr="00CB5D58" w:rsidRDefault="00B6786F" w:rsidP="00EC62C8">
      <w:pPr>
        <w:rPr>
          <w:rFonts w:cstheme="minorHAnsi"/>
          <w:sz w:val="24"/>
          <w:szCs w:val="24"/>
        </w:rPr>
      </w:pPr>
    </w:p>
    <w:p w:rsidR="002B3A48" w:rsidRPr="00CB5D58" w:rsidRDefault="002B3A48" w:rsidP="002B3A48">
      <w:pPr>
        <w:ind w:left="720" w:hanging="720"/>
        <w:rPr>
          <w:rFonts w:cstheme="minorHAnsi"/>
          <w:sz w:val="24"/>
          <w:szCs w:val="24"/>
        </w:rPr>
      </w:pPr>
      <w:r w:rsidRPr="00CB5D58">
        <w:rPr>
          <w:rFonts w:cstheme="minorHAnsi"/>
          <w:sz w:val="24"/>
          <w:szCs w:val="24"/>
        </w:rPr>
        <w:t xml:space="preserve">Jimenez, L.M. (2018). The overwhelmingly white, straight, and able face of children’s literature. </w:t>
      </w:r>
      <w:r w:rsidRPr="00CB5D58">
        <w:rPr>
          <w:rFonts w:cstheme="minorHAnsi"/>
          <w:i/>
          <w:iCs/>
          <w:sz w:val="24"/>
          <w:szCs w:val="24"/>
        </w:rPr>
        <w:t>Michigan Reading Journal, 51</w:t>
      </w:r>
      <w:r w:rsidRPr="00CB5D58">
        <w:rPr>
          <w:rFonts w:cstheme="minorHAnsi"/>
          <w:sz w:val="24"/>
          <w:szCs w:val="24"/>
        </w:rPr>
        <w:t>(1), 64-69.</w:t>
      </w:r>
    </w:p>
    <w:p w:rsidR="008D3913" w:rsidRPr="00CB5D58" w:rsidRDefault="00A73D2C" w:rsidP="00CC1553">
      <w:pPr>
        <w:ind w:firstLine="720"/>
        <w:rPr>
          <w:rFonts w:cstheme="minorHAnsi"/>
          <w:sz w:val="24"/>
          <w:szCs w:val="24"/>
        </w:rPr>
      </w:pPr>
      <w:r w:rsidRPr="00CB5D58">
        <w:rPr>
          <w:rFonts w:cstheme="minorHAnsi"/>
          <w:sz w:val="24"/>
          <w:szCs w:val="24"/>
        </w:rPr>
        <w:t xml:space="preserve">In reference to </w:t>
      </w:r>
      <w:proofErr w:type="spellStart"/>
      <w:r w:rsidRPr="00CB5D58">
        <w:rPr>
          <w:rFonts w:cstheme="minorHAnsi"/>
          <w:sz w:val="24"/>
          <w:szCs w:val="24"/>
        </w:rPr>
        <w:t>Rudine</w:t>
      </w:r>
      <w:proofErr w:type="spellEnd"/>
      <w:r w:rsidRPr="00CB5D58">
        <w:rPr>
          <w:rFonts w:cstheme="minorHAnsi"/>
          <w:sz w:val="24"/>
          <w:szCs w:val="24"/>
        </w:rPr>
        <w:t xml:space="preserve"> Sim</w:t>
      </w:r>
      <w:r w:rsidR="00836BE2" w:rsidRPr="00CB5D58">
        <w:rPr>
          <w:rFonts w:cstheme="minorHAnsi"/>
          <w:sz w:val="24"/>
          <w:szCs w:val="24"/>
        </w:rPr>
        <w:t>s</w:t>
      </w:r>
      <w:r w:rsidRPr="00CB5D58">
        <w:rPr>
          <w:rFonts w:cstheme="minorHAnsi"/>
          <w:sz w:val="24"/>
          <w:szCs w:val="24"/>
        </w:rPr>
        <w:t xml:space="preserve"> Bishop’s </w:t>
      </w:r>
      <w:r w:rsidR="001F38F1" w:rsidRPr="00CB5D58">
        <w:rPr>
          <w:rFonts w:cstheme="minorHAnsi"/>
          <w:sz w:val="24"/>
          <w:szCs w:val="24"/>
        </w:rPr>
        <w:t>“</w:t>
      </w:r>
      <w:r w:rsidRPr="00CB5D58">
        <w:rPr>
          <w:rFonts w:cstheme="minorHAnsi"/>
          <w:sz w:val="24"/>
          <w:szCs w:val="24"/>
        </w:rPr>
        <w:t>mirrors, windows, and sliding glass doors,</w:t>
      </w:r>
      <w:r w:rsidR="001F38F1" w:rsidRPr="00CB5D58">
        <w:rPr>
          <w:rFonts w:cstheme="minorHAnsi"/>
          <w:sz w:val="24"/>
          <w:szCs w:val="24"/>
        </w:rPr>
        <w:t>”</w:t>
      </w:r>
      <w:r w:rsidRPr="00CB5D58">
        <w:rPr>
          <w:rFonts w:cstheme="minorHAnsi"/>
          <w:sz w:val="24"/>
          <w:szCs w:val="24"/>
        </w:rPr>
        <w:t xml:space="preserve"> author Jimenez </w:t>
      </w:r>
      <w:r w:rsidR="00CE556B" w:rsidRPr="00CB5D58">
        <w:rPr>
          <w:rFonts w:cstheme="minorHAnsi"/>
          <w:sz w:val="24"/>
          <w:szCs w:val="24"/>
        </w:rPr>
        <w:t>emphasizes the necessity for having literature that reflect children’s own identity and the conversations and education that can ar</w:t>
      </w:r>
      <w:r w:rsidR="004009FB" w:rsidRPr="00CB5D58">
        <w:rPr>
          <w:rFonts w:cstheme="minorHAnsi"/>
          <w:sz w:val="24"/>
          <w:szCs w:val="24"/>
        </w:rPr>
        <w:t>ise from literature written in</w:t>
      </w:r>
      <w:r w:rsidR="00CC1553" w:rsidRPr="00CB5D58">
        <w:rPr>
          <w:rFonts w:cstheme="minorHAnsi"/>
          <w:sz w:val="24"/>
          <w:szCs w:val="24"/>
        </w:rPr>
        <w:t xml:space="preserve"> #</w:t>
      </w:r>
      <w:proofErr w:type="spellStart"/>
      <w:r w:rsidR="00CC1553" w:rsidRPr="00CB5D58">
        <w:rPr>
          <w:rFonts w:cstheme="minorHAnsi"/>
          <w:sz w:val="24"/>
          <w:szCs w:val="24"/>
        </w:rPr>
        <w:t>OwnVoices</w:t>
      </w:r>
      <w:proofErr w:type="spellEnd"/>
      <w:r w:rsidR="00CE556B" w:rsidRPr="00CB5D58">
        <w:rPr>
          <w:rFonts w:cstheme="minorHAnsi"/>
          <w:sz w:val="24"/>
          <w:szCs w:val="24"/>
        </w:rPr>
        <w:t>. Too often, children see a negative or inaccurate depiction or an absence of their</w:t>
      </w:r>
      <w:r w:rsidR="00022934" w:rsidRPr="00CB5D58">
        <w:rPr>
          <w:rFonts w:cstheme="minorHAnsi"/>
          <w:sz w:val="24"/>
          <w:szCs w:val="24"/>
        </w:rPr>
        <w:t xml:space="preserve"> own</w:t>
      </w:r>
      <w:r w:rsidR="00CE556B" w:rsidRPr="00CB5D58">
        <w:rPr>
          <w:rFonts w:cstheme="minorHAnsi"/>
          <w:sz w:val="24"/>
          <w:szCs w:val="24"/>
        </w:rPr>
        <w:t xml:space="preserve"> identity, community, or cultural background in literature. In 2018, the Cooperative Children’s Book Center statistics revealed that 50% of children’s literature </w:t>
      </w:r>
      <w:r w:rsidR="00022934" w:rsidRPr="00CB5D58">
        <w:rPr>
          <w:rFonts w:cstheme="minorHAnsi"/>
          <w:sz w:val="24"/>
          <w:szCs w:val="24"/>
        </w:rPr>
        <w:t>had</w:t>
      </w:r>
      <w:r w:rsidR="00427A02" w:rsidRPr="00CB5D58">
        <w:rPr>
          <w:rFonts w:cstheme="minorHAnsi"/>
          <w:sz w:val="24"/>
          <w:szCs w:val="24"/>
        </w:rPr>
        <w:t xml:space="preserve"> w</w:t>
      </w:r>
      <w:r w:rsidR="00CE556B" w:rsidRPr="00CB5D58">
        <w:rPr>
          <w:rFonts w:cstheme="minorHAnsi"/>
          <w:sz w:val="24"/>
          <w:szCs w:val="24"/>
        </w:rPr>
        <w:t xml:space="preserve">hite </w:t>
      </w:r>
      <w:r w:rsidR="00022934" w:rsidRPr="00CB5D58">
        <w:rPr>
          <w:rFonts w:cstheme="minorHAnsi"/>
          <w:sz w:val="24"/>
          <w:szCs w:val="24"/>
        </w:rPr>
        <w:t>characters</w:t>
      </w:r>
      <w:r w:rsidR="00CE556B" w:rsidRPr="00CB5D58">
        <w:rPr>
          <w:rFonts w:cstheme="minorHAnsi"/>
          <w:sz w:val="24"/>
          <w:szCs w:val="24"/>
        </w:rPr>
        <w:t xml:space="preserve">, while </w:t>
      </w:r>
      <w:r w:rsidR="00022934" w:rsidRPr="00CB5D58">
        <w:rPr>
          <w:rFonts w:cstheme="minorHAnsi"/>
          <w:sz w:val="24"/>
          <w:szCs w:val="24"/>
        </w:rPr>
        <w:t xml:space="preserve">10% books or less have </w:t>
      </w:r>
      <w:r w:rsidR="00CE556B" w:rsidRPr="00CB5D58">
        <w:rPr>
          <w:rFonts w:cstheme="minorHAnsi"/>
          <w:sz w:val="24"/>
          <w:szCs w:val="24"/>
        </w:rPr>
        <w:t xml:space="preserve">African/African American, Asian Pacific Islander/Asian Pacific American, </w:t>
      </w:r>
      <w:proofErr w:type="spellStart"/>
      <w:r w:rsidR="00CE556B" w:rsidRPr="00CB5D58">
        <w:rPr>
          <w:rFonts w:cstheme="minorHAnsi"/>
          <w:sz w:val="24"/>
          <w:szCs w:val="24"/>
        </w:rPr>
        <w:t>Latinx</w:t>
      </w:r>
      <w:proofErr w:type="spellEnd"/>
      <w:r w:rsidR="00CE556B" w:rsidRPr="00CB5D58">
        <w:rPr>
          <w:rFonts w:cstheme="minorHAnsi"/>
          <w:sz w:val="24"/>
          <w:szCs w:val="24"/>
        </w:rPr>
        <w:t xml:space="preserve">, and American Indians/First Nations </w:t>
      </w:r>
      <w:r w:rsidR="00022934" w:rsidRPr="00CB5D58">
        <w:rPr>
          <w:rFonts w:cstheme="minorHAnsi"/>
          <w:sz w:val="24"/>
          <w:szCs w:val="24"/>
        </w:rPr>
        <w:t>characters</w:t>
      </w:r>
      <w:r w:rsidR="00CE556B" w:rsidRPr="00CB5D58">
        <w:rPr>
          <w:rFonts w:cstheme="minorHAnsi"/>
          <w:sz w:val="24"/>
          <w:szCs w:val="24"/>
        </w:rPr>
        <w:t xml:space="preserve">. </w:t>
      </w:r>
      <w:proofErr w:type="spellStart"/>
      <w:r w:rsidR="00C04914" w:rsidRPr="00CB5D58">
        <w:rPr>
          <w:rFonts w:cstheme="minorHAnsi"/>
          <w:sz w:val="24"/>
          <w:szCs w:val="24"/>
        </w:rPr>
        <w:t>Jiminez</w:t>
      </w:r>
      <w:proofErr w:type="spellEnd"/>
      <w:r w:rsidR="00C04914" w:rsidRPr="00CB5D58">
        <w:rPr>
          <w:rFonts w:cstheme="minorHAnsi"/>
          <w:sz w:val="24"/>
          <w:szCs w:val="24"/>
        </w:rPr>
        <w:t xml:space="preserve"> </w:t>
      </w:r>
      <w:r w:rsidR="00022934" w:rsidRPr="00CB5D58">
        <w:rPr>
          <w:rFonts w:cstheme="minorHAnsi"/>
          <w:sz w:val="24"/>
          <w:szCs w:val="24"/>
        </w:rPr>
        <w:t>asserts</w:t>
      </w:r>
      <w:r w:rsidR="00C04914" w:rsidRPr="00CB5D58">
        <w:rPr>
          <w:rFonts w:cstheme="minorHAnsi"/>
          <w:sz w:val="24"/>
          <w:szCs w:val="24"/>
        </w:rPr>
        <w:t xml:space="preserve"> that there is potential harm </w:t>
      </w:r>
      <w:r w:rsidR="00D95604" w:rsidRPr="00CB5D58">
        <w:rPr>
          <w:rFonts w:cstheme="minorHAnsi"/>
          <w:sz w:val="24"/>
          <w:szCs w:val="24"/>
        </w:rPr>
        <w:t>when</w:t>
      </w:r>
      <w:r w:rsidR="00C04914" w:rsidRPr="00CB5D58">
        <w:rPr>
          <w:rFonts w:cstheme="minorHAnsi"/>
          <w:sz w:val="24"/>
          <w:szCs w:val="24"/>
        </w:rPr>
        <w:t xml:space="preserve"> children do not see themselves reflected in a positiv</w:t>
      </w:r>
      <w:r w:rsidR="004009FB" w:rsidRPr="00CB5D58">
        <w:rPr>
          <w:rFonts w:cstheme="minorHAnsi"/>
          <w:sz w:val="24"/>
          <w:szCs w:val="24"/>
        </w:rPr>
        <w:t xml:space="preserve">e light. </w:t>
      </w:r>
      <w:r w:rsidR="00CC1553" w:rsidRPr="00CB5D58">
        <w:rPr>
          <w:rFonts w:cstheme="minorHAnsi"/>
          <w:sz w:val="24"/>
          <w:szCs w:val="24"/>
        </w:rPr>
        <w:t>#</w:t>
      </w:r>
      <w:proofErr w:type="spellStart"/>
      <w:r w:rsidR="00CC1553" w:rsidRPr="00CB5D58">
        <w:rPr>
          <w:rFonts w:cstheme="minorHAnsi"/>
          <w:sz w:val="24"/>
          <w:szCs w:val="24"/>
        </w:rPr>
        <w:t>OwnVoices</w:t>
      </w:r>
      <w:proofErr w:type="spellEnd"/>
      <w:r w:rsidR="0061484C" w:rsidRPr="00CB5D58">
        <w:rPr>
          <w:rFonts w:cstheme="minorHAnsi"/>
          <w:sz w:val="24"/>
          <w:szCs w:val="24"/>
        </w:rPr>
        <w:t xml:space="preserve"> is a way for underrepresented</w:t>
      </w:r>
      <w:r w:rsidR="00C04914" w:rsidRPr="00CB5D58">
        <w:rPr>
          <w:rFonts w:cstheme="minorHAnsi"/>
          <w:sz w:val="24"/>
          <w:szCs w:val="24"/>
        </w:rPr>
        <w:t xml:space="preserve"> authors</w:t>
      </w:r>
      <w:r w:rsidR="0061484C" w:rsidRPr="00CB5D58">
        <w:rPr>
          <w:rFonts w:cstheme="minorHAnsi"/>
          <w:sz w:val="24"/>
          <w:szCs w:val="24"/>
        </w:rPr>
        <w:t xml:space="preserve"> to share their own experiences, which can potentially “act as mirrors for students who rarely see themselves, and… as windows for students that need to see the rest of the world.” </w:t>
      </w:r>
      <w:r w:rsidR="00022934" w:rsidRPr="00CB5D58">
        <w:rPr>
          <w:rFonts w:cstheme="minorHAnsi"/>
          <w:sz w:val="24"/>
          <w:szCs w:val="24"/>
        </w:rPr>
        <w:t xml:space="preserve">The role </w:t>
      </w:r>
      <w:r w:rsidR="00D95604" w:rsidRPr="00CB5D58">
        <w:rPr>
          <w:rFonts w:cstheme="minorHAnsi"/>
          <w:sz w:val="24"/>
          <w:szCs w:val="24"/>
        </w:rPr>
        <w:t xml:space="preserve">of librarians and educators is to curate a selection that will help all children grow and learn about themselves and others. </w:t>
      </w:r>
    </w:p>
    <w:p w:rsidR="002B3A48" w:rsidRPr="00CB5D58" w:rsidRDefault="00D95604" w:rsidP="00CC1553">
      <w:pPr>
        <w:rPr>
          <w:rFonts w:cstheme="minorHAnsi"/>
          <w:sz w:val="24"/>
          <w:szCs w:val="24"/>
        </w:rPr>
      </w:pPr>
      <w:r w:rsidRPr="00CB5D58">
        <w:rPr>
          <w:rFonts w:cstheme="minorHAnsi"/>
          <w:sz w:val="24"/>
          <w:szCs w:val="24"/>
        </w:rPr>
        <w:t xml:space="preserve">Connection: </w:t>
      </w:r>
      <w:r w:rsidR="00CC1553" w:rsidRPr="00CB5D58">
        <w:rPr>
          <w:rFonts w:cstheme="minorHAnsi"/>
          <w:sz w:val="24"/>
          <w:szCs w:val="24"/>
        </w:rPr>
        <w:t>#</w:t>
      </w:r>
      <w:proofErr w:type="spellStart"/>
      <w:r w:rsidR="00CC1553" w:rsidRPr="00CB5D58">
        <w:rPr>
          <w:rFonts w:cstheme="minorHAnsi"/>
          <w:sz w:val="24"/>
          <w:szCs w:val="24"/>
        </w:rPr>
        <w:t>OwnVoices</w:t>
      </w:r>
      <w:proofErr w:type="spellEnd"/>
      <w:r w:rsidRPr="00CB5D58">
        <w:rPr>
          <w:rFonts w:cstheme="minorHAnsi"/>
          <w:sz w:val="24"/>
          <w:szCs w:val="24"/>
        </w:rPr>
        <w:t xml:space="preserve"> is highly recommended so that authors can share about their own authentic experiences and children can hear from </w:t>
      </w:r>
      <w:r w:rsidR="00122109" w:rsidRPr="00CB5D58">
        <w:rPr>
          <w:rFonts w:cstheme="minorHAnsi"/>
          <w:sz w:val="24"/>
          <w:szCs w:val="24"/>
        </w:rPr>
        <w:t>people who may share the same or similar experiences.</w:t>
      </w:r>
      <w:r w:rsidR="00CC1553" w:rsidRPr="00CB5D58">
        <w:rPr>
          <w:rFonts w:cstheme="minorHAnsi"/>
          <w:sz w:val="24"/>
          <w:szCs w:val="24"/>
        </w:rPr>
        <w:t xml:space="preserve"> W</w:t>
      </w:r>
      <w:r w:rsidR="00122109" w:rsidRPr="00CB5D58">
        <w:rPr>
          <w:rFonts w:cstheme="minorHAnsi"/>
          <w:sz w:val="24"/>
          <w:szCs w:val="24"/>
        </w:rPr>
        <w:t xml:space="preserve">hen children see a wider representation of themselves in books, they will grow to have a higher self-esteem and to see more potential in themselves. Children who experience the books </w:t>
      </w:r>
      <w:r w:rsidR="00393E86" w:rsidRPr="00CB5D58">
        <w:rPr>
          <w:rFonts w:cstheme="minorHAnsi"/>
          <w:sz w:val="24"/>
          <w:szCs w:val="24"/>
        </w:rPr>
        <w:t>wr</w:t>
      </w:r>
      <w:r w:rsidR="004009FB" w:rsidRPr="00CB5D58">
        <w:rPr>
          <w:rFonts w:cstheme="minorHAnsi"/>
          <w:sz w:val="24"/>
          <w:szCs w:val="24"/>
        </w:rPr>
        <w:t xml:space="preserve">itten in </w:t>
      </w:r>
      <w:r w:rsidR="00CC1553" w:rsidRPr="00CB5D58">
        <w:rPr>
          <w:rFonts w:cstheme="minorHAnsi"/>
          <w:sz w:val="24"/>
          <w:szCs w:val="24"/>
        </w:rPr>
        <w:t>#</w:t>
      </w:r>
      <w:proofErr w:type="spellStart"/>
      <w:r w:rsidR="00CC1553" w:rsidRPr="00CB5D58">
        <w:rPr>
          <w:rFonts w:cstheme="minorHAnsi"/>
          <w:sz w:val="24"/>
          <w:szCs w:val="24"/>
        </w:rPr>
        <w:t>OwnVoices</w:t>
      </w:r>
      <w:proofErr w:type="spellEnd"/>
      <w:r w:rsidR="00393E86" w:rsidRPr="00CB5D58">
        <w:rPr>
          <w:rFonts w:cstheme="minorHAnsi"/>
          <w:sz w:val="24"/>
          <w:szCs w:val="24"/>
        </w:rPr>
        <w:t xml:space="preserve"> </w:t>
      </w:r>
      <w:r w:rsidR="00122109" w:rsidRPr="00CB5D58">
        <w:rPr>
          <w:rFonts w:cstheme="minorHAnsi"/>
          <w:sz w:val="24"/>
          <w:szCs w:val="24"/>
        </w:rPr>
        <w:t xml:space="preserve">as </w:t>
      </w:r>
      <w:r w:rsidR="001F38F1" w:rsidRPr="00CB5D58">
        <w:rPr>
          <w:rFonts w:cstheme="minorHAnsi"/>
          <w:sz w:val="24"/>
          <w:szCs w:val="24"/>
        </w:rPr>
        <w:t>“</w:t>
      </w:r>
      <w:r w:rsidR="00122109" w:rsidRPr="00CB5D58">
        <w:rPr>
          <w:rFonts w:cstheme="minorHAnsi"/>
          <w:sz w:val="24"/>
          <w:szCs w:val="24"/>
        </w:rPr>
        <w:t>windows</w:t>
      </w:r>
      <w:r w:rsidR="001F38F1" w:rsidRPr="00CB5D58">
        <w:rPr>
          <w:rFonts w:cstheme="minorHAnsi"/>
          <w:sz w:val="24"/>
          <w:szCs w:val="24"/>
        </w:rPr>
        <w:t>”</w:t>
      </w:r>
      <w:r w:rsidR="00122109" w:rsidRPr="00CB5D58">
        <w:rPr>
          <w:rFonts w:cstheme="minorHAnsi"/>
          <w:sz w:val="24"/>
          <w:szCs w:val="24"/>
        </w:rPr>
        <w:t xml:space="preserve"> or </w:t>
      </w:r>
      <w:r w:rsidR="001F38F1" w:rsidRPr="00CB5D58">
        <w:rPr>
          <w:rFonts w:cstheme="minorHAnsi"/>
          <w:sz w:val="24"/>
          <w:szCs w:val="24"/>
        </w:rPr>
        <w:t>“</w:t>
      </w:r>
      <w:r w:rsidR="00122109" w:rsidRPr="00CB5D58">
        <w:rPr>
          <w:rFonts w:cstheme="minorHAnsi"/>
          <w:sz w:val="24"/>
          <w:szCs w:val="24"/>
        </w:rPr>
        <w:t>sliding glass doors</w:t>
      </w:r>
      <w:r w:rsidR="001F38F1" w:rsidRPr="00CB5D58">
        <w:rPr>
          <w:rFonts w:cstheme="minorHAnsi"/>
          <w:sz w:val="24"/>
          <w:szCs w:val="24"/>
        </w:rPr>
        <w:t>”</w:t>
      </w:r>
      <w:r w:rsidR="00122109" w:rsidRPr="00CB5D58">
        <w:rPr>
          <w:rFonts w:cstheme="minorHAnsi"/>
          <w:sz w:val="24"/>
          <w:szCs w:val="24"/>
        </w:rPr>
        <w:t xml:space="preserve"> will learn more about others</w:t>
      </w:r>
      <w:r w:rsidR="00393E86" w:rsidRPr="00CB5D58">
        <w:rPr>
          <w:rFonts w:cstheme="minorHAnsi"/>
          <w:sz w:val="24"/>
          <w:szCs w:val="24"/>
        </w:rPr>
        <w:t xml:space="preserve"> without stereotypes</w:t>
      </w:r>
      <w:r w:rsidR="00122109" w:rsidRPr="00CB5D58">
        <w:rPr>
          <w:rFonts w:cstheme="minorHAnsi"/>
          <w:sz w:val="24"/>
          <w:szCs w:val="24"/>
        </w:rPr>
        <w:t xml:space="preserve"> and hopefully, grow to appreciate others’ communities and different cultural backgrounds.</w:t>
      </w:r>
    </w:p>
    <w:p w:rsidR="00122109" w:rsidRPr="00CB5D58" w:rsidRDefault="00122109" w:rsidP="00122109">
      <w:pPr>
        <w:rPr>
          <w:rFonts w:cstheme="minorHAnsi"/>
          <w:sz w:val="24"/>
          <w:szCs w:val="24"/>
        </w:rPr>
      </w:pPr>
    </w:p>
    <w:p w:rsidR="008672FA" w:rsidRPr="00CB5D58" w:rsidRDefault="008672FA" w:rsidP="008672FA">
      <w:pPr>
        <w:ind w:left="720" w:hanging="720"/>
        <w:rPr>
          <w:rFonts w:cstheme="minorHAnsi"/>
          <w:sz w:val="24"/>
          <w:szCs w:val="24"/>
        </w:rPr>
      </w:pPr>
      <w:r w:rsidRPr="00CB5D58">
        <w:rPr>
          <w:rFonts w:cstheme="minorHAnsi"/>
          <w:sz w:val="24"/>
          <w:szCs w:val="24"/>
        </w:rPr>
        <w:lastRenderedPageBreak/>
        <w:t xml:space="preserve">Lavoie, A. (2021, June 6). Why We Need Diverse Books is no longer using the term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w:t>
      </w:r>
      <w:r w:rsidRPr="00CB5D58">
        <w:rPr>
          <w:rFonts w:cstheme="minorHAnsi"/>
          <w:i/>
          <w:iCs/>
          <w:sz w:val="24"/>
          <w:szCs w:val="24"/>
        </w:rPr>
        <w:t xml:space="preserve"> We Need Diverse Books</w:t>
      </w:r>
      <w:r w:rsidRPr="00CB5D58">
        <w:rPr>
          <w:rFonts w:cstheme="minorHAnsi"/>
          <w:sz w:val="24"/>
          <w:szCs w:val="24"/>
        </w:rPr>
        <w:t>. https://diversebooks.org/why-we-need-diverse-books-is-no-longer-using-the-term-ownvoices/</w:t>
      </w:r>
    </w:p>
    <w:p w:rsidR="008672FA" w:rsidRPr="00CB5D58" w:rsidRDefault="008672FA" w:rsidP="00F93124">
      <w:pPr>
        <w:rPr>
          <w:rFonts w:cstheme="minorHAnsi"/>
          <w:sz w:val="24"/>
          <w:szCs w:val="24"/>
        </w:rPr>
      </w:pPr>
      <w:r w:rsidRPr="00CB5D58">
        <w:rPr>
          <w:rFonts w:cstheme="minorHAnsi"/>
          <w:sz w:val="24"/>
          <w:szCs w:val="24"/>
        </w:rPr>
        <w:tab/>
        <w:t>The non-profit and grassroots organization of children’s literature, We Need Diverse Books</w:t>
      </w:r>
      <w:r w:rsidR="00F93124" w:rsidRPr="00CB5D58">
        <w:rPr>
          <w:rFonts w:cstheme="minorHAnsi"/>
          <w:sz w:val="24"/>
          <w:szCs w:val="24"/>
        </w:rPr>
        <w:t xml:space="preserve"> (WNDB)</w:t>
      </w:r>
      <w:r w:rsidRPr="00CB5D58">
        <w:rPr>
          <w:rFonts w:cstheme="minorHAnsi"/>
          <w:sz w:val="24"/>
          <w:szCs w:val="24"/>
        </w:rPr>
        <w:t xml:space="preserve">, has removed the term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from previous posts and will cease to use the term any further due to how the movement developed into a “catch all” marketing term by publishers. </w:t>
      </w:r>
      <w:r w:rsidR="00672D84" w:rsidRPr="00CB5D58">
        <w:rPr>
          <w:rFonts w:cstheme="minorHAnsi"/>
          <w:sz w:val="24"/>
          <w:szCs w:val="24"/>
        </w:rPr>
        <w:t>This use of the term can be problematic “due to the vagueness of the term, which has then been used to place diverse creators in uncomfortable and potentially unsafe situations.”</w:t>
      </w:r>
      <w:r w:rsidR="00F93124" w:rsidRPr="00CB5D58">
        <w:rPr>
          <w:rFonts w:cstheme="minorHAnsi"/>
          <w:sz w:val="24"/>
          <w:szCs w:val="24"/>
        </w:rPr>
        <w:t xml:space="preserve"> WNDB continue to support diverse authors and</w:t>
      </w:r>
      <w:r w:rsidR="00672D84" w:rsidRPr="00CB5D58">
        <w:rPr>
          <w:rFonts w:cstheme="minorHAnsi"/>
          <w:sz w:val="24"/>
          <w:szCs w:val="24"/>
        </w:rPr>
        <w:t xml:space="preserve"> </w:t>
      </w:r>
      <w:r w:rsidR="00F93124" w:rsidRPr="00CB5D58">
        <w:rPr>
          <w:rFonts w:cstheme="minorHAnsi"/>
          <w:sz w:val="24"/>
          <w:szCs w:val="24"/>
        </w:rPr>
        <w:t>instead,</w:t>
      </w:r>
      <w:r w:rsidR="00672D84" w:rsidRPr="00CB5D58">
        <w:rPr>
          <w:rFonts w:cstheme="minorHAnsi"/>
          <w:sz w:val="24"/>
          <w:szCs w:val="24"/>
        </w:rPr>
        <w:t xml:space="preserve"> will use “specific descriptions that authors use for themselves and their characters.” </w:t>
      </w:r>
    </w:p>
    <w:p w:rsidR="00176994" w:rsidRPr="00CB5D58" w:rsidRDefault="00176994" w:rsidP="00176994">
      <w:pPr>
        <w:rPr>
          <w:rFonts w:cstheme="minorHAnsi"/>
          <w:sz w:val="24"/>
          <w:szCs w:val="24"/>
        </w:rPr>
      </w:pPr>
      <w:r w:rsidRPr="00CB5D58">
        <w:rPr>
          <w:rFonts w:cstheme="minorHAnsi"/>
          <w:sz w:val="24"/>
          <w:szCs w:val="24"/>
        </w:rPr>
        <w:t xml:space="preserve">Further resources: WNDB provided the link to a </w:t>
      </w:r>
      <w:hyperlink r:id="rId10" w:history="1">
        <w:r w:rsidRPr="00CB5D58">
          <w:rPr>
            <w:rStyle w:val="Hyperlink"/>
            <w:rFonts w:cstheme="minorHAnsi"/>
            <w:sz w:val="24"/>
            <w:szCs w:val="24"/>
          </w:rPr>
          <w:t>YouTube video</w:t>
        </w:r>
      </w:hyperlink>
      <w:r w:rsidRPr="00CB5D58">
        <w:rPr>
          <w:rFonts w:cstheme="minorHAnsi"/>
          <w:sz w:val="24"/>
          <w:szCs w:val="24"/>
        </w:rPr>
        <w:t xml:space="preserve"> by the Pride Book Fest, which features a panel discussion on how the harassment and questioning of LGBTQ+ authors have resulted from the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movement. </w:t>
      </w:r>
    </w:p>
    <w:p w:rsidR="008672FA" w:rsidRPr="00CB5D58" w:rsidRDefault="008672FA" w:rsidP="00122109">
      <w:pPr>
        <w:rPr>
          <w:rFonts w:cstheme="minorHAnsi"/>
          <w:sz w:val="24"/>
          <w:szCs w:val="24"/>
        </w:rPr>
      </w:pPr>
    </w:p>
    <w:p w:rsidR="00D34EE6" w:rsidRPr="00CB5D58" w:rsidRDefault="00173875" w:rsidP="00D34EE6">
      <w:pPr>
        <w:ind w:left="720" w:hanging="720"/>
        <w:rPr>
          <w:rFonts w:cstheme="minorHAnsi"/>
          <w:sz w:val="24"/>
          <w:szCs w:val="24"/>
        </w:rPr>
      </w:pPr>
      <w:hyperlink r:id="rId11" w:history="1">
        <w:r w:rsidR="00D34EE6" w:rsidRPr="00CB5D58">
          <w:rPr>
            <w:rStyle w:val="Hyperlink"/>
            <w:rFonts w:cstheme="minorHAnsi"/>
            <w:color w:val="auto"/>
            <w:sz w:val="24"/>
            <w:szCs w:val="24"/>
            <w:u w:val="none"/>
            <w:shd w:val="clear" w:color="auto" w:fill="FFFFFF"/>
          </w:rPr>
          <w:t>Pérez</w:t>
        </w:r>
      </w:hyperlink>
      <w:r w:rsidR="00D34EE6" w:rsidRPr="00CB5D58">
        <w:rPr>
          <w:rFonts w:cstheme="minorHAnsi"/>
          <w:sz w:val="24"/>
          <w:szCs w:val="24"/>
        </w:rPr>
        <w:t xml:space="preserve">, C.C. (2017, Mar 08). </w:t>
      </w:r>
      <w:r w:rsidR="00D34EE6" w:rsidRPr="00CB5D58">
        <w:rPr>
          <w:rFonts w:cstheme="minorHAnsi"/>
          <w:i/>
          <w:iCs/>
          <w:sz w:val="24"/>
          <w:szCs w:val="24"/>
        </w:rPr>
        <w:t xml:space="preserve">When Google Translate gives you </w:t>
      </w:r>
      <w:proofErr w:type="spellStart"/>
      <w:r w:rsidR="00D34EE6" w:rsidRPr="00CB5D58">
        <w:rPr>
          <w:rFonts w:cstheme="minorHAnsi"/>
          <w:i/>
          <w:iCs/>
          <w:sz w:val="24"/>
          <w:szCs w:val="24"/>
        </w:rPr>
        <w:t>arroz</w:t>
      </w:r>
      <w:proofErr w:type="spellEnd"/>
      <w:r w:rsidR="00D34EE6" w:rsidRPr="00CB5D58">
        <w:rPr>
          <w:rFonts w:cstheme="minorHAnsi"/>
          <w:i/>
          <w:iCs/>
          <w:sz w:val="24"/>
          <w:szCs w:val="24"/>
        </w:rPr>
        <w:t xml:space="preserve"> con mango: Erroneous </w:t>
      </w:r>
      <w:proofErr w:type="spellStart"/>
      <w:r w:rsidR="00D34EE6" w:rsidRPr="00CB5D58">
        <w:rPr>
          <w:rFonts w:cstheme="minorHAnsi"/>
          <w:i/>
          <w:iCs/>
          <w:sz w:val="24"/>
          <w:szCs w:val="24"/>
        </w:rPr>
        <w:t>Español</w:t>
      </w:r>
      <w:proofErr w:type="spellEnd"/>
      <w:r w:rsidR="00D34EE6" w:rsidRPr="00CB5D58">
        <w:rPr>
          <w:rFonts w:cstheme="minorHAnsi"/>
          <w:i/>
          <w:iCs/>
          <w:sz w:val="24"/>
          <w:szCs w:val="24"/>
        </w:rPr>
        <w:t xml:space="preserve"> and the need for </w:t>
      </w:r>
      <w:r w:rsidR="009E376B" w:rsidRPr="00CB5D58">
        <w:rPr>
          <w:rFonts w:cstheme="minorHAnsi"/>
          <w:i/>
          <w:iCs/>
          <w:sz w:val="24"/>
          <w:szCs w:val="24"/>
        </w:rPr>
        <w:t>#</w:t>
      </w:r>
      <w:proofErr w:type="spellStart"/>
      <w:r w:rsidR="009E376B" w:rsidRPr="00CB5D58">
        <w:rPr>
          <w:rFonts w:cstheme="minorHAnsi"/>
          <w:i/>
          <w:iCs/>
          <w:sz w:val="24"/>
          <w:szCs w:val="24"/>
        </w:rPr>
        <w:t>OwnVoices</w:t>
      </w:r>
      <w:proofErr w:type="spellEnd"/>
      <w:r w:rsidR="00D34EE6" w:rsidRPr="00CB5D58">
        <w:rPr>
          <w:rFonts w:cstheme="minorHAnsi"/>
          <w:i/>
          <w:iCs/>
          <w:sz w:val="24"/>
          <w:szCs w:val="24"/>
        </w:rPr>
        <w:t>.</w:t>
      </w:r>
      <w:r w:rsidR="00D34EE6" w:rsidRPr="00CB5D58">
        <w:rPr>
          <w:rFonts w:cstheme="minorHAnsi"/>
          <w:sz w:val="24"/>
          <w:szCs w:val="24"/>
        </w:rPr>
        <w:t xml:space="preserve"> The Horn Book Magazine. </w:t>
      </w:r>
      <w:hyperlink r:id="rId12" w:history="1">
        <w:r w:rsidR="00D34EE6" w:rsidRPr="00CB5D58">
          <w:rPr>
            <w:rStyle w:val="Hyperlink"/>
            <w:rFonts w:cstheme="minorHAnsi"/>
            <w:color w:val="auto"/>
            <w:sz w:val="24"/>
            <w:szCs w:val="24"/>
            <w:u w:val="none"/>
          </w:rPr>
          <w:t>https://www.hbook.com/story/when-google-translate-gives-you-arroz-con-mango-erroneous-espanol-and-the-need-for-ownvoices</w:t>
        </w:r>
      </w:hyperlink>
    </w:p>
    <w:p w:rsidR="00D34EE6" w:rsidRPr="00CB5D58" w:rsidRDefault="00D34EE6" w:rsidP="00D34EE6">
      <w:pPr>
        <w:rPr>
          <w:rFonts w:cstheme="minorHAnsi"/>
          <w:sz w:val="24"/>
          <w:szCs w:val="24"/>
        </w:rPr>
      </w:pPr>
      <w:r w:rsidRPr="00CB5D58">
        <w:rPr>
          <w:rFonts w:cstheme="minorHAnsi"/>
          <w:sz w:val="24"/>
          <w:szCs w:val="24"/>
        </w:rPr>
        <w:tab/>
        <w:t xml:space="preserve">As a Spanish speaker, </w:t>
      </w:r>
      <w:hyperlink r:id="rId13" w:history="1">
        <w:r w:rsidRPr="00CB5D58">
          <w:rPr>
            <w:rStyle w:val="Hyperlink"/>
            <w:rFonts w:cstheme="minorHAnsi"/>
            <w:color w:val="auto"/>
            <w:sz w:val="24"/>
            <w:szCs w:val="24"/>
            <w:u w:val="none"/>
            <w:shd w:val="clear" w:color="auto" w:fill="FFFFFF"/>
          </w:rPr>
          <w:t>Pérez</w:t>
        </w:r>
      </w:hyperlink>
      <w:r w:rsidRPr="00CB5D58">
        <w:rPr>
          <w:rFonts w:cstheme="minorHAnsi"/>
          <w:sz w:val="24"/>
          <w:szCs w:val="24"/>
        </w:rPr>
        <w:t xml:space="preserve"> has repeatedly found mistakes in Spanish in children’s and young adult literature including picture books, graphic novels, middle grade novels, and young adult novels. Although there is a trend in offering more diversity in books, the mistakes cause frustration and disappointment in Spanish readers and teach inaccurate Spanish to readers. The mistakes are largely due to having authors who do not speak the language to try to fill the gaps where diversity is lacking. </w:t>
      </w:r>
      <w:hyperlink r:id="rId14" w:history="1">
        <w:r w:rsidRPr="00CB5D58">
          <w:rPr>
            <w:rStyle w:val="Hyperlink"/>
            <w:rFonts w:cstheme="minorHAnsi"/>
            <w:color w:val="auto"/>
            <w:sz w:val="24"/>
            <w:szCs w:val="24"/>
            <w:u w:val="none"/>
            <w:shd w:val="clear" w:color="auto" w:fill="FFFFFF"/>
          </w:rPr>
          <w:t>Pérez</w:t>
        </w:r>
      </w:hyperlink>
      <w:r w:rsidRPr="00CB5D58">
        <w:rPr>
          <w:rFonts w:cstheme="minorHAnsi"/>
          <w:sz w:val="24"/>
          <w:szCs w:val="24"/>
        </w:rPr>
        <w:t xml:space="preserve"> calls for more diversity and representation in all steps to creating new literature: in writing, editing, reviewing, publishing, and librarianship. It is important to keep in mind that the language differs by region and that not all </w:t>
      </w:r>
      <w:proofErr w:type="spellStart"/>
      <w:r w:rsidRPr="00CB5D58">
        <w:rPr>
          <w:rFonts w:cstheme="minorHAnsi"/>
          <w:sz w:val="24"/>
          <w:szCs w:val="24"/>
        </w:rPr>
        <w:t>Latinx</w:t>
      </w:r>
      <w:proofErr w:type="spellEnd"/>
      <w:r w:rsidRPr="00CB5D58">
        <w:rPr>
          <w:rFonts w:cstheme="minorHAnsi"/>
          <w:sz w:val="24"/>
          <w:szCs w:val="24"/>
        </w:rPr>
        <w:t xml:space="preserve"> have the same level of fluency. She supports authors who write in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and recommends editors and reviewers who speak, read, and write both Spanish and English fluently to check for accuracy and flow in code switching. Creators must ask themselves why they are inspired to write a character in that specific culture and to remember that accuracy is as important as diversity. If an author chooses to write a character whose language they do not speak, they must pay for translation services and to openly receive feedback and/or criticism. </w:t>
      </w:r>
    </w:p>
    <w:p w:rsidR="00D34EE6" w:rsidRPr="00CB5D58" w:rsidRDefault="00D34EE6" w:rsidP="00D34EE6">
      <w:pPr>
        <w:rPr>
          <w:rFonts w:cstheme="minorHAnsi"/>
          <w:sz w:val="24"/>
          <w:szCs w:val="24"/>
        </w:rPr>
      </w:pPr>
      <w:r w:rsidRPr="00CB5D58">
        <w:rPr>
          <w:rFonts w:cstheme="minorHAnsi"/>
          <w:sz w:val="24"/>
          <w:szCs w:val="24"/>
        </w:rPr>
        <w:t xml:space="preserve">Connection:  </w:t>
      </w:r>
      <w:hyperlink r:id="rId15" w:history="1">
        <w:r w:rsidRPr="00CB5D58">
          <w:rPr>
            <w:rStyle w:val="Hyperlink"/>
            <w:rFonts w:cstheme="minorHAnsi"/>
            <w:color w:val="auto"/>
            <w:sz w:val="24"/>
            <w:szCs w:val="24"/>
            <w:u w:val="none"/>
            <w:shd w:val="clear" w:color="auto" w:fill="FFFFFF"/>
          </w:rPr>
          <w:t>Pérez</w:t>
        </w:r>
      </w:hyperlink>
      <w:r w:rsidRPr="00CB5D58">
        <w:rPr>
          <w:rFonts w:cstheme="minorHAnsi"/>
          <w:sz w:val="24"/>
          <w:szCs w:val="24"/>
        </w:rPr>
        <w:t xml:space="preserve"> emphasizes how </w:t>
      </w:r>
      <w:r w:rsidR="009E376B" w:rsidRPr="00CB5D58">
        <w:rPr>
          <w:rFonts w:cstheme="minorHAnsi"/>
          <w:sz w:val="24"/>
          <w:szCs w:val="24"/>
        </w:rPr>
        <w:t>#</w:t>
      </w:r>
      <w:proofErr w:type="spellStart"/>
      <w:r w:rsidR="009E376B" w:rsidRPr="00CB5D58">
        <w:rPr>
          <w:rFonts w:cstheme="minorHAnsi"/>
          <w:sz w:val="24"/>
          <w:szCs w:val="24"/>
        </w:rPr>
        <w:t>OwnVoices</w:t>
      </w:r>
      <w:proofErr w:type="spellEnd"/>
      <w:r w:rsidRPr="00CB5D58">
        <w:rPr>
          <w:rFonts w:cstheme="minorHAnsi"/>
          <w:sz w:val="24"/>
          <w:szCs w:val="24"/>
        </w:rPr>
        <w:t xml:space="preserve"> is not only important in authorship, but also every step of the way from creation to the reader’s hands. Accuracy and flow in code switching are essential components in books to fully create “mirrors” and support readers with the same or similar experiences as the characters. </w:t>
      </w:r>
    </w:p>
    <w:p w:rsidR="00D34EE6" w:rsidRPr="00CB5D58" w:rsidRDefault="00D34EE6" w:rsidP="00122109">
      <w:pPr>
        <w:rPr>
          <w:rFonts w:cstheme="minorHAnsi"/>
          <w:sz w:val="24"/>
          <w:szCs w:val="24"/>
        </w:rPr>
      </w:pPr>
    </w:p>
    <w:p w:rsidR="003C7F27" w:rsidRPr="00CB5D58" w:rsidRDefault="003C7F27" w:rsidP="003C7F27">
      <w:pPr>
        <w:ind w:left="720" w:hanging="720"/>
        <w:rPr>
          <w:rFonts w:cstheme="minorHAnsi"/>
          <w:sz w:val="24"/>
          <w:szCs w:val="24"/>
        </w:rPr>
      </w:pPr>
      <w:proofErr w:type="spellStart"/>
      <w:r w:rsidRPr="00CB5D58">
        <w:rPr>
          <w:rFonts w:cstheme="minorHAnsi"/>
          <w:sz w:val="24"/>
          <w:szCs w:val="24"/>
        </w:rPr>
        <w:t>Sterritt</w:t>
      </w:r>
      <w:proofErr w:type="spellEnd"/>
      <w:r w:rsidRPr="00CB5D58">
        <w:rPr>
          <w:rFonts w:cstheme="minorHAnsi"/>
          <w:sz w:val="24"/>
          <w:szCs w:val="24"/>
        </w:rPr>
        <w:t xml:space="preserve">, A. (2019, June). </w:t>
      </w:r>
      <w:r w:rsidRPr="00CB5D58">
        <w:rPr>
          <w:rFonts w:cstheme="minorHAnsi"/>
          <w:i/>
          <w:iCs/>
          <w:sz w:val="24"/>
          <w:szCs w:val="24"/>
        </w:rPr>
        <w:t>Reconciling the power of one story</w:t>
      </w:r>
      <w:r w:rsidRPr="00CB5D58">
        <w:rPr>
          <w:rFonts w:cstheme="minorHAnsi"/>
          <w:sz w:val="24"/>
          <w:szCs w:val="24"/>
        </w:rPr>
        <w:t xml:space="preserve"> [Video]. TED Conferences. </w:t>
      </w:r>
      <w:hyperlink r:id="rId16" w:history="1">
        <w:r w:rsidRPr="00CB5D58">
          <w:rPr>
            <w:rStyle w:val="Hyperlink"/>
            <w:rFonts w:cstheme="minorHAnsi"/>
            <w:color w:val="auto"/>
            <w:sz w:val="24"/>
            <w:szCs w:val="24"/>
            <w:u w:val="none"/>
          </w:rPr>
          <w:t>https://www.ted.com/talks/angela_sterritt_reconciling_the_power_of_one_story</w:t>
        </w:r>
      </w:hyperlink>
    </w:p>
    <w:p w:rsidR="003C7F27" w:rsidRPr="00CB5D58" w:rsidRDefault="004D1242" w:rsidP="000B63F3">
      <w:pPr>
        <w:ind w:firstLine="720"/>
        <w:rPr>
          <w:rFonts w:cstheme="minorHAnsi"/>
          <w:sz w:val="24"/>
          <w:szCs w:val="24"/>
        </w:rPr>
      </w:pPr>
      <w:proofErr w:type="spellStart"/>
      <w:r w:rsidRPr="00CB5D58">
        <w:rPr>
          <w:rFonts w:cstheme="minorHAnsi"/>
          <w:sz w:val="24"/>
          <w:szCs w:val="24"/>
        </w:rPr>
        <w:lastRenderedPageBreak/>
        <w:t>Sterritt</w:t>
      </w:r>
      <w:proofErr w:type="spellEnd"/>
      <w:r w:rsidRPr="00CB5D58">
        <w:rPr>
          <w:rFonts w:cstheme="minorHAnsi"/>
          <w:sz w:val="24"/>
          <w:szCs w:val="24"/>
        </w:rPr>
        <w:t xml:space="preserve"> shares her journey of how </w:t>
      </w:r>
      <w:r w:rsidR="00673B3D" w:rsidRPr="00CB5D58">
        <w:rPr>
          <w:rFonts w:cstheme="minorHAnsi"/>
          <w:sz w:val="24"/>
          <w:szCs w:val="24"/>
        </w:rPr>
        <w:t>the</w:t>
      </w:r>
      <w:r w:rsidRPr="00CB5D58">
        <w:rPr>
          <w:rFonts w:cstheme="minorHAnsi"/>
          <w:sz w:val="24"/>
          <w:szCs w:val="24"/>
        </w:rPr>
        <w:t xml:space="preserve"> Indigenous </w:t>
      </w:r>
      <w:r w:rsidR="001F6A54" w:rsidRPr="00CB5D58">
        <w:rPr>
          <w:rFonts w:cstheme="minorHAnsi"/>
          <w:sz w:val="24"/>
          <w:szCs w:val="24"/>
        </w:rPr>
        <w:t xml:space="preserve">culture </w:t>
      </w:r>
      <w:r w:rsidRPr="00CB5D58">
        <w:rPr>
          <w:rFonts w:cstheme="minorHAnsi"/>
          <w:sz w:val="24"/>
          <w:szCs w:val="24"/>
        </w:rPr>
        <w:t xml:space="preserve">was </w:t>
      </w:r>
      <w:r w:rsidR="00673B3D" w:rsidRPr="00CB5D58">
        <w:rPr>
          <w:rFonts w:cstheme="minorHAnsi"/>
          <w:sz w:val="24"/>
          <w:szCs w:val="24"/>
        </w:rPr>
        <w:t>absent</w:t>
      </w:r>
      <w:r w:rsidRPr="00CB5D58">
        <w:rPr>
          <w:rFonts w:cstheme="minorHAnsi"/>
          <w:sz w:val="24"/>
          <w:szCs w:val="24"/>
        </w:rPr>
        <w:t xml:space="preserve"> in</w:t>
      </w:r>
      <w:r w:rsidR="001F6A54" w:rsidRPr="00CB5D58">
        <w:rPr>
          <w:rFonts w:cstheme="minorHAnsi"/>
          <w:sz w:val="24"/>
          <w:szCs w:val="24"/>
        </w:rPr>
        <w:t xml:space="preserve"> </w:t>
      </w:r>
      <w:r w:rsidR="000B63F3" w:rsidRPr="00CB5D58">
        <w:rPr>
          <w:rFonts w:cstheme="minorHAnsi"/>
          <w:sz w:val="24"/>
          <w:szCs w:val="24"/>
        </w:rPr>
        <w:t>children’s literature growing up</w:t>
      </w:r>
      <w:r w:rsidRPr="00CB5D58">
        <w:rPr>
          <w:rFonts w:cstheme="minorHAnsi"/>
          <w:sz w:val="24"/>
          <w:szCs w:val="24"/>
        </w:rPr>
        <w:t xml:space="preserve"> and </w:t>
      </w:r>
      <w:r w:rsidR="001F6A54" w:rsidRPr="00CB5D58">
        <w:rPr>
          <w:rFonts w:cstheme="minorHAnsi"/>
          <w:sz w:val="24"/>
          <w:szCs w:val="24"/>
        </w:rPr>
        <w:t>in her secondary school</w:t>
      </w:r>
      <w:r w:rsidRPr="00CB5D58">
        <w:rPr>
          <w:rFonts w:cstheme="minorHAnsi"/>
          <w:sz w:val="24"/>
          <w:szCs w:val="24"/>
        </w:rPr>
        <w:t xml:space="preserve">, the Indigenous peoples were depicted as </w:t>
      </w:r>
      <w:r w:rsidR="000B63F3" w:rsidRPr="00CB5D58">
        <w:rPr>
          <w:rFonts w:cstheme="minorHAnsi"/>
          <w:sz w:val="24"/>
          <w:szCs w:val="24"/>
        </w:rPr>
        <w:t xml:space="preserve">inhumane. </w:t>
      </w:r>
      <w:r w:rsidRPr="00CB5D58">
        <w:rPr>
          <w:rFonts w:cstheme="minorHAnsi"/>
          <w:sz w:val="24"/>
          <w:szCs w:val="24"/>
        </w:rPr>
        <w:t xml:space="preserve">To fight the victim narrative and one-dimensional representation, she became a journalist to share stories that accurately portrayed Indigenous people. </w:t>
      </w:r>
      <w:r w:rsidR="00673B3D" w:rsidRPr="00CB5D58">
        <w:rPr>
          <w:rFonts w:cstheme="minorHAnsi"/>
          <w:sz w:val="24"/>
          <w:szCs w:val="24"/>
        </w:rPr>
        <w:t xml:space="preserve">After a number of rejections and </w:t>
      </w:r>
      <w:proofErr w:type="spellStart"/>
      <w:r w:rsidR="00673B3D" w:rsidRPr="00CB5D58">
        <w:rPr>
          <w:rFonts w:cstheme="minorHAnsi"/>
          <w:sz w:val="24"/>
          <w:szCs w:val="24"/>
        </w:rPr>
        <w:t>omittance</w:t>
      </w:r>
      <w:proofErr w:type="spellEnd"/>
      <w:r w:rsidR="00673B3D" w:rsidRPr="00CB5D58">
        <w:rPr>
          <w:rFonts w:cstheme="minorHAnsi"/>
          <w:sz w:val="24"/>
          <w:szCs w:val="24"/>
        </w:rPr>
        <w:t xml:space="preserve"> of her work, </w:t>
      </w:r>
      <w:proofErr w:type="spellStart"/>
      <w:r w:rsidR="00673B3D" w:rsidRPr="00CB5D58">
        <w:rPr>
          <w:rFonts w:cstheme="minorHAnsi"/>
          <w:sz w:val="24"/>
          <w:szCs w:val="24"/>
        </w:rPr>
        <w:t>Sterritt</w:t>
      </w:r>
      <w:proofErr w:type="spellEnd"/>
      <w:r w:rsidR="00673B3D" w:rsidRPr="00CB5D58">
        <w:rPr>
          <w:rFonts w:cstheme="minorHAnsi"/>
          <w:sz w:val="24"/>
          <w:szCs w:val="24"/>
        </w:rPr>
        <w:t xml:space="preserve"> achieves ripples of victories that </w:t>
      </w:r>
      <w:r w:rsidR="000B63F3" w:rsidRPr="00CB5D58">
        <w:rPr>
          <w:rFonts w:cstheme="minorHAnsi"/>
          <w:sz w:val="24"/>
          <w:szCs w:val="24"/>
        </w:rPr>
        <w:t>touched</w:t>
      </w:r>
      <w:r w:rsidR="00673B3D" w:rsidRPr="00CB5D58">
        <w:rPr>
          <w:rFonts w:cstheme="minorHAnsi"/>
          <w:sz w:val="24"/>
          <w:szCs w:val="24"/>
        </w:rPr>
        <w:t xml:space="preserve"> the Indigenous communities</w:t>
      </w:r>
      <w:r w:rsidR="000B63F3" w:rsidRPr="00CB5D58">
        <w:rPr>
          <w:rFonts w:cstheme="minorHAnsi"/>
          <w:sz w:val="24"/>
          <w:szCs w:val="24"/>
        </w:rPr>
        <w:t xml:space="preserve"> as they finally saw themselves accurately represented on media</w:t>
      </w:r>
      <w:r w:rsidR="00673B3D" w:rsidRPr="00CB5D58">
        <w:rPr>
          <w:rFonts w:cstheme="minorHAnsi"/>
          <w:sz w:val="24"/>
          <w:szCs w:val="24"/>
        </w:rPr>
        <w:t xml:space="preserve">. </w:t>
      </w:r>
      <w:r w:rsidR="001F6A54" w:rsidRPr="00CB5D58">
        <w:rPr>
          <w:rFonts w:cstheme="minorHAnsi"/>
          <w:sz w:val="24"/>
          <w:szCs w:val="24"/>
        </w:rPr>
        <w:t>By interviewing a range of Indigenous people</w:t>
      </w:r>
      <w:r w:rsidR="00673B3D" w:rsidRPr="00CB5D58">
        <w:rPr>
          <w:rFonts w:cstheme="minorHAnsi"/>
          <w:sz w:val="24"/>
          <w:szCs w:val="24"/>
        </w:rPr>
        <w:t xml:space="preserve"> such as doctors, mechanics, and single moms,</w:t>
      </w:r>
      <w:r w:rsidR="001F6A54" w:rsidRPr="00CB5D58">
        <w:rPr>
          <w:rFonts w:cstheme="minorHAnsi"/>
          <w:sz w:val="24"/>
          <w:szCs w:val="24"/>
        </w:rPr>
        <w:t xml:space="preserve"> and </w:t>
      </w:r>
      <w:r w:rsidR="00673B3D" w:rsidRPr="00CB5D58">
        <w:rPr>
          <w:rFonts w:cstheme="minorHAnsi"/>
          <w:sz w:val="24"/>
          <w:szCs w:val="24"/>
        </w:rPr>
        <w:t xml:space="preserve">by </w:t>
      </w:r>
      <w:r w:rsidR="001F6A54" w:rsidRPr="00CB5D58">
        <w:rPr>
          <w:rFonts w:cstheme="minorHAnsi"/>
          <w:sz w:val="24"/>
          <w:szCs w:val="24"/>
        </w:rPr>
        <w:t xml:space="preserve">working on a series of projects to have these stories heard, </w:t>
      </w:r>
      <w:proofErr w:type="spellStart"/>
      <w:r w:rsidR="001F6A54" w:rsidRPr="00CB5D58">
        <w:rPr>
          <w:rFonts w:cstheme="minorHAnsi"/>
          <w:sz w:val="24"/>
          <w:szCs w:val="24"/>
        </w:rPr>
        <w:t>Sterritt</w:t>
      </w:r>
      <w:proofErr w:type="spellEnd"/>
      <w:r w:rsidR="001F6A54" w:rsidRPr="00CB5D58">
        <w:rPr>
          <w:rFonts w:cstheme="minorHAnsi"/>
          <w:sz w:val="24"/>
          <w:szCs w:val="24"/>
        </w:rPr>
        <w:t xml:space="preserve"> emphasizes the importance of educating the public, </w:t>
      </w:r>
      <w:r w:rsidR="00673B3D" w:rsidRPr="00CB5D58">
        <w:rPr>
          <w:rFonts w:cstheme="minorHAnsi"/>
          <w:sz w:val="24"/>
          <w:szCs w:val="24"/>
        </w:rPr>
        <w:t xml:space="preserve">recognizing </w:t>
      </w:r>
      <w:r w:rsidR="0017730B" w:rsidRPr="00CB5D58">
        <w:rPr>
          <w:rFonts w:cstheme="minorHAnsi"/>
          <w:sz w:val="24"/>
          <w:szCs w:val="24"/>
        </w:rPr>
        <w:t>that Indigenous people are resilient survivors, and changing the world</w:t>
      </w:r>
      <w:r w:rsidR="00673B3D" w:rsidRPr="00CB5D58">
        <w:rPr>
          <w:rFonts w:cstheme="minorHAnsi"/>
          <w:sz w:val="24"/>
          <w:szCs w:val="24"/>
        </w:rPr>
        <w:t>, one ripple at a time.</w:t>
      </w:r>
    </w:p>
    <w:p w:rsidR="00EE5C4C" w:rsidRPr="00CB5D58" w:rsidRDefault="000B63F3" w:rsidP="00C6590E">
      <w:pPr>
        <w:rPr>
          <w:rFonts w:cstheme="minorHAnsi"/>
          <w:sz w:val="24"/>
          <w:szCs w:val="24"/>
        </w:rPr>
      </w:pPr>
      <w:r w:rsidRPr="00CB5D58">
        <w:rPr>
          <w:rFonts w:cstheme="minorHAnsi"/>
          <w:sz w:val="24"/>
          <w:szCs w:val="24"/>
        </w:rPr>
        <w:t xml:space="preserve">Connection: Indigenous culture and history </w:t>
      </w:r>
      <w:r w:rsidR="00C6590E" w:rsidRPr="00CB5D58">
        <w:rPr>
          <w:rFonts w:cstheme="minorHAnsi"/>
          <w:sz w:val="24"/>
          <w:szCs w:val="24"/>
        </w:rPr>
        <w:t>are</w:t>
      </w:r>
      <w:r w:rsidRPr="00CB5D58">
        <w:rPr>
          <w:rFonts w:cstheme="minorHAnsi"/>
          <w:sz w:val="24"/>
          <w:szCs w:val="24"/>
        </w:rPr>
        <w:t xml:space="preserve"> often hidden, misrepre</w:t>
      </w:r>
      <w:r w:rsidR="007C6F51" w:rsidRPr="00CB5D58">
        <w:rPr>
          <w:rFonts w:cstheme="minorHAnsi"/>
          <w:sz w:val="24"/>
          <w:szCs w:val="24"/>
        </w:rPr>
        <w:t>sented in a negative light, and/or neglected in children’s and young adult literature. Indigenous work needs to b</w:t>
      </w:r>
      <w:r w:rsidR="00665FA4" w:rsidRPr="00CB5D58">
        <w:rPr>
          <w:rFonts w:cstheme="minorHAnsi"/>
          <w:sz w:val="24"/>
          <w:szCs w:val="24"/>
        </w:rPr>
        <w:t xml:space="preserve">e valued and recognized </w:t>
      </w:r>
      <w:r w:rsidR="00C6590E" w:rsidRPr="00CB5D58">
        <w:rPr>
          <w:rFonts w:cstheme="minorHAnsi"/>
          <w:sz w:val="24"/>
          <w:szCs w:val="24"/>
        </w:rPr>
        <w:t>as #</w:t>
      </w:r>
      <w:proofErr w:type="spellStart"/>
      <w:r w:rsidR="00C6590E" w:rsidRPr="00CB5D58">
        <w:rPr>
          <w:rFonts w:cstheme="minorHAnsi"/>
          <w:sz w:val="24"/>
          <w:szCs w:val="24"/>
        </w:rPr>
        <w:t>OwnVoices</w:t>
      </w:r>
      <w:proofErr w:type="spellEnd"/>
      <w:r w:rsidR="007C6F51" w:rsidRPr="00CB5D58">
        <w:rPr>
          <w:rFonts w:cstheme="minorHAnsi"/>
          <w:sz w:val="24"/>
          <w:szCs w:val="24"/>
        </w:rPr>
        <w:t xml:space="preserve"> so that the Indigenous peoples are accurately represented without having to fight for their right to be heard. </w:t>
      </w:r>
      <w:r w:rsidR="00C0613B" w:rsidRPr="00CB5D58">
        <w:rPr>
          <w:rFonts w:cstheme="minorHAnsi"/>
          <w:sz w:val="24"/>
          <w:szCs w:val="24"/>
        </w:rPr>
        <w:t xml:space="preserve"> </w:t>
      </w:r>
      <w:r w:rsidR="00A63209" w:rsidRPr="00CB5D58">
        <w:rPr>
          <w:rFonts w:cstheme="minorHAnsi"/>
          <w:sz w:val="24"/>
          <w:szCs w:val="24"/>
        </w:rPr>
        <w:t xml:space="preserve"> </w:t>
      </w:r>
    </w:p>
    <w:sectPr w:rsidR="00EE5C4C" w:rsidRPr="00CB5D5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33" w:rsidRDefault="004D1233" w:rsidP="004D1233">
      <w:pPr>
        <w:spacing w:after="0" w:line="240" w:lineRule="auto"/>
      </w:pPr>
      <w:r>
        <w:separator/>
      </w:r>
    </w:p>
  </w:endnote>
  <w:endnote w:type="continuationSeparator" w:id="0">
    <w:p w:rsidR="004D1233" w:rsidRDefault="004D1233" w:rsidP="004D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33" w:rsidRDefault="004D1233" w:rsidP="004D1233">
      <w:pPr>
        <w:spacing w:after="0" w:line="240" w:lineRule="auto"/>
      </w:pPr>
      <w:r>
        <w:separator/>
      </w:r>
    </w:p>
  </w:footnote>
  <w:footnote w:type="continuationSeparator" w:id="0">
    <w:p w:rsidR="004D1233" w:rsidRDefault="004D1233" w:rsidP="004D1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C3" w:rsidRDefault="008D58C3">
    <w:pPr>
      <w:pStyle w:val="Header"/>
    </w:pPr>
    <w:r>
      <w:t>UBC Education Library                                                                                                                                Tiffany Tse</w:t>
    </w:r>
  </w:p>
  <w:p w:rsidR="008D58C3" w:rsidRDefault="008D58C3" w:rsidP="008D58C3">
    <w:pPr>
      <w:pStyle w:val="Header"/>
      <w:jc w:val="right"/>
    </w:pPr>
    <w:r>
      <w:t>Nov. 8, 2021</w:t>
    </w:r>
  </w:p>
  <w:p w:rsidR="008D58C3" w:rsidRDefault="008D5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118"/>
    <w:multiLevelType w:val="hybridMultilevel"/>
    <w:tmpl w:val="1A12735C"/>
    <w:lvl w:ilvl="0" w:tplc="C2C463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D36C6"/>
    <w:multiLevelType w:val="hybridMultilevel"/>
    <w:tmpl w:val="6DD64492"/>
    <w:lvl w:ilvl="0" w:tplc="F974A3E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81775"/>
    <w:multiLevelType w:val="hybridMultilevel"/>
    <w:tmpl w:val="23BAFE38"/>
    <w:lvl w:ilvl="0" w:tplc="DA4067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F2445"/>
    <w:multiLevelType w:val="hybridMultilevel"/>
    <w:tmpl w:val="8B7CB748"/>
    <w:lvl w:ilvl="0" w:tplc="7F8CAC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F6F14"/>
    <w:multiLevelType w:val="hybridMultilevel"/>
    <w:tmpl w:val="508ED3B2"/>
    <w:lvl w:ilvl="0" w:tplc="A1E078F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2E533D"/>
    <w:multiLevelType w:val="hybridMultilevel"/>
    <w:tmpl w:val="A1FC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F7D3A"/>
    <w:multiLevelType w:val="hybridMultilevel"/>
    <w:tmpl w:val="DF0698D4"/>
    <w:lvl w:ilvl="0" w:tplc="457E3E1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17"/>
    <w:rsid w:val="00022934"/>
    <w:rsid w:val="00054E06"/>
    <w:rsid w:val="00067D3E"/>
    <w:rsid w:val="000A1817"/>
    <w:rsid w:val="000B63F3"/>
    <w:rsid w:val="000C51C9"/>
    <w:rsid w:val="000C6E72"/>
    <w:rsid w:val="000E4320"/>
    <w:rsid w:val="00101DCE"/>
    <w:rsid w:val="001140DB"/>
    <w:rsid w:val="00116761"/>
    <w:rsid w:val="00122109"/>
    <w:rsid w:val="00125064"/>
    <w:rsid w:val="001336C9"/>
    <w:rsid w:val="00133B48"/>
    <w:rsid w:val="001340BF"/>
    <w:rsid w:val="00173875"/>
    <w:rsid w:val="00173DD3"/>
    <w:rsid w:val="00176994"/>
    <w:rsid w:val="0017730B"/>
    <w:rsid w:val="001B1F24"/>
    <w:rsid w:val="001B4E09"/>
    <w:rsid w:val="001E7686"/>
    <w:rsid w:val="001F38F1"/>
    <w:rsid w:val="001F6A54"/>
    <w:rsid w:val="00203834"/>
    <w:rsid w:val="002258E0"/>
    <w:rsid w:val="00252103"/>
    <w:rsid w:val="0026725B"/>
    <w:rsid w:val="002920EE"/>
    <w:rsid w:val="002A7435"/>
    <w:rsid w:val="002B3A48"/>
    <w:rsid w:val="002D42EA"/>
    <w:rsid w:val="002D4869"/>
    <w:rsid w:val="002D542F"/>
    <w:rsid w:val="0034162E"/>
    <w:rsid w:val="00360027"/>
    <w:rsid w:val="00393E86"/>
    <w:rsid w:val="003947C8"/>
    <w:rsid w:val="003A2149"/>
    <w:rsid w:val="003C7F27"/>
    <w:rsid w:val="004009FB"/>
    <w:rsid w:val="00405573"/>
    <w:rsid w:val="00427A02"/>
    <w:rsid w:val="00432E1D"/>
    <w:rsid w:val="00443314"/>
    <w:rsid w:val="00454FC0"/>
    <w:rsid w:val="004737AF"/>
    <w:rsid w:val="004A6C0E"/>
    <w:rsid w:val="004C4DCE"/>
    <w:rsid w:val="004D1233"/>
    <w:rsid w:val="004D1242"/>
    <w:rsid w:val="004E0586"/>
    <w:rsid w:val="00517EE1"/>
    <w:rsid w:val="005211F6"/>
    <w:rsid w:val="00551389"/>
    <w:rsid w:val="00575D57"/>
    <w:rsid w:val="0058379F"/>
    <w:rsid w:val="005970B8"/>
    <w:rsid w:val="005C704B"/>
    <w:rsid w:val="005C7FC4"/>
    <w:rsid w:val="005D208A"/>
    <w:rsid w:val="005F00AF"/>
    <w:rsid w:val="00600DEE"/>
    <w:rsid w:val="0061484C"/>
    <w:rsid w:val="00665FA4"/>
    <w:rsid w:val="00672D84"/>
    <w:rsid w:val="00673B3D"/>
    <w:rsid w:val="00674F8B"/>
    <w:rsid w:val="00677189"/>
    <w:rsid w:val="006B37C6"/>
    <w:rsid w:val="006D5C8B"/>
    <w:rsid w:val="00731692"/>
    <w:rsid w:val="00756FC5"/>
    <w:rsid w:val="00757487"/>
    <w:rsid w:val="007874BB"/>
    <w:rsid w:val="0079431E"/>
    <w:rsid w:val="007A2478"/>
    <w:rsid w:val="007B22C1"/>
    <w:rsid w:val="007B45CC"/>
    <w:rsid w:val="007C6F51"/>
    <w:rsid w:val="007E6DEF"/>
    <w:rsid w:val="007F1F46"/>
    <w:rsid w:val="00812428"/>
    <w:rsid w:val="0083587B"/>
    <w:rsid w:val="00836BE2"/>
    <w:rsid w:val="00843236"/>
    <w:rsid w:val="00846433"/>
    <w:rsid w:val="008672FA"/>
    <w:rsid w:val="00896277"/>
    <w:rsid w:val="008A06CD"/>
    <w:rsid w:val="008D3913"/>
    <w:rsid w:val="008D58C3"/>
    <w:rsid w:val="00907DAA"/>
    <w:rsid w:val="009927AC"/>
    <w:rsid w:val="009A723F"/>
    <w:rsid w:val="009C2D17"/>
    <w:rsid w:val="009C64F6"/>
    <w:rsid w:val="009E376B"/>
    <w:rsid w:val="009F59D7"/>
    <w:rsid w:val="00A05126"/>
    <w:rsid w:val="00A2298E"/>
    <w:rsid w:val="00A46D35"/>
    <w:rsid w:val="00A63209"/>
    <w:rsid w:val="00A670B0"/>
    <w:rsid w:val="00A73D2C"/>
    <w:rsid w:val="00A80100"/>
    <w:rsid w:val="00A81D74"/>
    <w:rsid w:val="00A835A4"/>
    <w:rsid w:val="00AA4038"/>
    <w:rsid w:val="00AC534A"/>
    <w:rsid w:val="00AD14AF"/>
    <w:rsid w:val="00AF0163"/>
    <w:rsid w:val="00B1178E"/>
    <w:rsid w:val="00B35E5C"/>
    <w:rsid w:val="00B36FA0"/>
    <w:rsid w:val="00B542C9"/>
    <w:rsid w:val="00B6786F"/>
    <w:rsid w:val="00B90194"/>
    <w:rsid w:val="00C01BE7"/>
    <w:rsid w:val="00C04914"/>
    <w:rsid w:val="00C0613B"/>
    <w:rsid w:val="00C223C8"/>
    <w:rsid w:val="00C4686A"/>
    <w:rsid w:val="00C55C95"/>
    <w:rsid w:val="00C60BE7"/>
    <w:rsid w:val="00C6590E"/>
    <w:rsid w:val="00C665BF"/>
    <w:rsid w:val="00C8510F"/>
    <w:rsid w:val="00CB5D58"/>
    <w:rsid w:val="00CC1553"/>
    <w:rsid w:val="00CD10B0"/>
    <w:rsid w:val="00CE2A4D"/>
    <w:rsid w:val="00CE556B"/>
    <w:rsid w:val="00D308DD"/>
    <w:rsid w:val="00D34EE6"/>
    <w:rsid w:val="00D46634"/>
    <w:rsid w:val="00D50854"/>
    <w:rsid w:val="00D53620"/>
    <w:rsid w:val="00D873B2"/>
    <w:rsid w:val="00D95604"/>
    <w:rsid w:val="00DA2C0C"/>
    <w:rsid w:val="00DF1E91"/>
    <w:rsid w:val="00E42D77"/>
    <w:rsid w:val="00E635C8"/>
    <w:rsid w:val="00E648DD"/>
    <w:rsid w:val="00E65CB7"/>
    <w:rsid w:val="00E71D29"/>
    <w:rsid w:val="00E7609A"/>
    <w:rsid w:val="00E91B38"/>
    <w:rsid w:val="00EA29C7"/>
    <w:rsid w:val="00EA2A02"/>
    <w:rsid w:val="00EB7301"/>
    <w:rsid w:val="00EC62C8"/>
    <w:rsid w:val="00EE5C4C"/>
    <w:rsid w:val="00EF2A34"/>
    <w:rsid w:val="00F018BB"/>
    <w:rsid w:val="00F114A0"/>
    <w:rsid w:val="00F57892"/>
    <w:rsid w:val="00F91352"/>
    <w:rsid w:val="00F93124"/>
    <w:rsid w:val="00FA23E5"/>
    <w:rsid w:val="00FD4226"/>
    <w:rsid w:val="00FD6D79"/>
    <w:rsid w:val="00FE54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BD60"/>
  <w15:chartTrackingRefBased/>
  <w15:docId w15:val="{39E361F1-1320-4FBB-A7CB-371175C4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1E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76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BB"/>
    <w:pPr>
      <w:ind w:left="720"/>
      <w:contextualSpacing/>
    </w:pPr>
  </w:style>
  <w:style w:type="character" w:styleId="Hyperlink">
    <w:name w:val="Hyperlink"/>
    <w:basedOn w:val="DefaultParagraphFont"/>
    <w:uiPriority w:val="99"/>
    <w:unhideWhenUsed/>
    <w:rsid w:val="003C7F27"/>
    <w:rPr>
      <w:color w:val="0563C1" w:themeColor="hyperlink"/>
      <w:u w:val="single"/>
    </w:rPr>
  </w:style>
  <w:style w:type="character" w:styleId="FollowedHyperlink">
    <w:name w:val="FollowedHyperlink"/>
    <w:basedOn w:val="DefaultParagraphFont"/>
    <w:uiPriority w:val="99"/>
    <w:semiHidden/>
    <w:unhideWhenUsed/>
    <w:rsid w:val="00A46D35"/>
    <w:rPr>
      <w:color w:val="954F72" w:themeColor="followedHyperlink"/>
      <w:u w:val="single"/>
    </w:rPr>
  </w:style>
  <w:style w:type="character" w:customStyle="1" w:styleId="Heading1Char">
    <w:name w:val="Heading 1 Char"/>
    <w:basedOn w:val="DefaultParagraphFont"/>
    <w:link w:val="Heading1"/>
    <w:uiPriority w:val="9"/>
    <w:rsid w:val="00DF1E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E7686"/>
    <w:rPr>
      <w:rFonts w:asciiTheme="majorHAnsi" w:eastAsiaTheme="majorEastAsia" w:hAnsiTheme="majorHAnsi" w:cstheme="majorBidi"/>
      <w:color w:val="2E74B5" w:themeColor="accent1" w:themeShade="BF"/>
      <w:sz w:val="26"/>
      <w:szCs w:val="26"/>
    </w:rPr>
  </w:style>
  <w:style w:type="character" w:customStyle="1" w:styleId="articletitle">
    <w:name w:val="articletitle"/>
    <w:basedOn w:val="DefaultParagraphFont"/>
    <w:rsid w:val="001E7686"/>
  </w:style>
  <w:style w:type="paragraph" w:styleId="Header">
    <w:name w:val="header"/>
    <w:basedOn w:val="Normal"/>
    <w:link w:val="HeaderChar"/>
    <w:uiPriority w:val="99"/>
    <w:unhideWhenUsed/>
    <w:rsid w:val="004D1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233"/>
  </w:style>
  <w:style w:type="paragraph" w:styleId="Footer">
    <w:name w:val="footer"/>
    <w:basedOn w:val="Normal"/>
    <w:link w:val="FooterChar"/>
    <w:uiPriority w:val="99"/>
    <w:unhideWhenUsed/>
    <w:rsid w:val="004D1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1243">
      <w:bodyDiv w:val="1"/>
      <w:marLeft w:val="0"/>
      <w:marRight w:val="0"/>
      <w:marTop w:val="0"/>
      <w:marBottom w:val="0"/>
      <w:divBdr>
        <w:top w:val="none" w:sz="0" w:space="0" w:color="auto"/>
        <w:left w:val="none" w:sz="0" w:space="0" w:color="auto"/>
        <w:bottom w:val="none" w:sz="0" w:space="0" w:color="auto"/>
        <w:right w:val="none" w:sz="0" w:space="0" w:color="auto"/>
      </w:divBdr>
    </w:div>
    <w:div w:id="1651251374">
      <w:bodyDiv w:val="1"/>
      <w:marLeft w:val="0"/>
      <w:marRight w:val="0"/>
      <w:marTop w:val="0"/>
      <w:marBottom w:val="0"/>
      <w:divBdr>
        <w:top w:val="none" w:sz="0" w:space="0" w:color="auto"/>
        <w:left w:val="none" w:sz="0" w:space="0" w:color="auto"/>
        <w:bottom w:val="none" w:sz="0" w:space="0" w:color="auto"/>
        <w:right w:val="none" w:sz="0" w:space="0" w:color="auto"/>
      </w:divBdr>
    </w:div>
    <w:div w:id="17589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inneduyvis.net" TargetMode="External"/><Relationship Id="rId13" Type="http://schemas.openxmlformats.org/officeDocument/2006/relationships/hyperlink" Target="https://www.hbook.com/author?query=Celia%20C.%20P%C3%A9re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book.com/story/when-google-translate-gives-you-arroz-con-mango-erroneous-espanol-and-the-need-for-ownvoi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d.com/talks/angela_sterritt_reconciling_the_power_of_one_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book.com/author?query=Celia%20C.%20P%C3%A9rez" TargetMode="External"/><Relationship Id="rId5" Type="http://schemas.openxmlformats.org/officeDocument/2006/relationships/webSettings" Target="webSettings.xml"/><Relationship Id="rId15" Type="http://schemas.openxmlformats.org/officeDocument/2006/relationships/hyperlink" Target="https://www.hbook.com/author?query=Celia%20C.%20P%C3%A9rez" TargetMode="External"/><Relationship Id="rId10" Type="http://schemas.openxmlformats.org/officeDocument/2006/relationships/hyperlink" Target="https://www.youtube.com/watch?v=Dk7uaIWgx_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phia.stkate.edu/rdyl/vol1/iss1/5" TargetMode="External"/><Relationship Id="rId14" Type="http://schemas.openxmlformats.org/officeDocument/2006/relationships/hyperlink" Target="https://www.hbook.com/author?query=Celia%20C.%20P%C3%A9r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80CA-B9AE-4AE5-9D32-56011809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7</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 Tiffany</dc:creator>
  <cp:keywords/>
  <dc:description/>
  <cp:lastModifiedBy>Tse, Tiffany</cp:lastModifiedBy>
  <cp:revision>117</cp:revision>
  <dcterms:created xsi:type="dcterms:W3CDTF">2021-10-04T17:43:00Z</dcterms:created>
  <dcterms:modified xsi:type="dcterms:W3CDTF">2021-11-08T19:15:00Z</dcterms:modified>
</cp:coreProperties>
</file>